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BD" w:rsidRPr="00991BBD" w:rsidRDefault="00664C0B" w:rsidP="00991BBD">
      <w:pPr>
        <w:ind w:firstLine="0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-351790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2" descr="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BBD" w:rsidRPr="00991BBD" w:rsidRDefault="00991BBD" w:rsidP="00991BBD">
      <w:pPr>
        <w:ind w:firstLine="0"/>
        <w:rPr>
          <w:rFonts w:eastAsia="Times New Roman"/>
          <w:sz w:val="28"/>
          <w:szCs w:val="28"/>
          <w:lang w:eastAsia="ar-SA"/>
        </w:rPr>
      </w:pPr>
    </w:p>
    <w:p w:rsidR="00991BBD" w:rsidRPr="00991BBD" w:rsidRDefault="00991BBD" w:rsidP="00991BBD">
      <w:pPr>
        <w:ind w:firstLine="0"/>
        <w:rPr>
          <w:rFonts w:eastAsia="Times New Roman"/>
          <w:sz w:val="28"/>
          <w:szCs w:val="28"/>
          <w:lang w:eastAsia="ar-SA"/>
        </w:rPr>
      </w:pPr>
    </w:p>
    <w:p w:rsidR="00991BBD" w:rsidRPr="00991BBD" w:rsidRDefault="00664C0B" w:rsidP="00991BBD">
      <w:pPr>
        <w:numPr>
          <w:ilvl w:val="0"/>
          <w:numId w:val="17"/>
        </w:numPr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9EE25B" id="Овал 8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JoI540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="00991BBD" w:rsidRPr="00991BBD">
        <w:rPr>
          <w:sz w:val="28"/>
          <w:szCs w:val="28"/>
        </w:rPr>
        <w:t>МУНИЦИПАЛЬНОЕ ОБРАЗОВАНИЕ</w:t>
      </w:r>
    </w:p>
    <w:p w:rsidR="00991BBD" w:rsidRPr="00991BBD" w:rsidRDefault="00991BBD" w:rsidP="00991BBD">
      <w:pPr>
        <w:numPr>
          <w:ilvl w:val="0"/>
          <w:numId w:val="17"/>
        </w:numPr>
        <w:contextualSpacing/>
        <w:jc w:val="center"/>
        <w:rPr>
          <w:sz w:val="28"/>
          <w:szCs w:val="28"/>
        </w:rPr>
      </w:pPr>
      <w:r w:rsidRPr="00991BBD">
        <w:rPr>
          <w:sz w:val="28"/>
          <w:szCs w:val="28"/>
        </w:rPr>
        <w:t>ХАНТЫ-МАНСИЙСКИЙ РАЙОН</w:t>
      </w:r>
    </w:p>
    <w:p w:rsidR="00991BBD" w:rsidRPr="00991BBD" w:rsidRDefault="00991BBD" w:rsidP="00991BBD">
      <w:pPr>
        <w:numPr>
          <w:ilvl w:val="0"/>
          <w:numId w:val="17"/>
        </w:numPr>
        <w:contextualSpacing/>
        <w:jc w:val="center"/>
        <w:rPr>
          <w:sz w:val="28"/>
          <w:szCs w:val="28"/>
        </w:rPr>
      </w:pPr>
      <w:r w:rsidRPr="00991BBD">
        <w:rPr>
          <w:sz w:val="28"/>
          <w:szCs w:val="28"/>
        </w:rPr>
        <w:t>Ханты-Мансийский автономный округ – Югра</w:t>
      </w:r>
    </w:p>
    <w:p w:rsidR="00991BBD" w:rsidRPr="00991BBD" w:rsidRDefault="00991BBD" w:rsidP="00991BBD">
      <w:pPr>
        <w:numPr>
          <w:ilvl w:val="0"/>
          <w:numId w:val="17"/>
        </w:numPr>
        <w:contextualSpacing/>
        <w:jc w:val="center"/>
        <w:rPr>
          <w:sz w:val="28"/>
          <w:szCs w:val="28"/>
        </w:rPr>
      </w:pPr>
    </w:p>
    <w:p w:rsidR="00991BBD" w:rsidRPr="00991BBD" w:rsidRDefault="00991BBD" w:rsidP="00991BBD">
      <w:pPr>
        <w:numPr>
          <w:ilvl w:val="0"/>
          <w:numId w:val="17"/>
        </w:numPr>
        <w:contextualSpacing/>
        <w:jc w:val="center"/>
        <w:rPr>
          <w:b/>
          <w:sz w:val="28"/>
          <w:szCs w:val="28"/>
        </w:rPr>
      </w:pPr>
      <w:r w:rsidRPr="00991BBD">
        <w:rPr>
          <w:b/>
          <w:sz w:val="28"/>
          <w:szCs w:val="28"/>
        </w:rPr>
        <w:t>АДМИНИСТРАЦИЯ ХАНТЫ-МАНСИЙСКОГО РАЙОНА</w:t>
      </w:r>
    </w:p>
    <w:p w:rsidR="00991BBD" w:rsidRPr="00991BBD" w:rsidRDefault="00991BBD" w:rsidP="00991BBD">
      <w:pPr>
        <w:suppressAutoHyphens w:val="0"/>
        <w:ind w:firstLine="0"/>
        <w:rPr>
          <w:sz w:val="26"/>
          <w:szCs w:val="26"/>
        </w:rPr>
      </w:pPr>
    </w:p>
    <w:p w:rsidR="003479CB" w:rsidRDefault="003479CB" w:rsidP="003479CB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341FA" w:rsidRDefault="00A341FA" w:rsidP="003479CB">
      <w:pPr>
        <w:ind w:hanging="284"/>
        <w:jc w:val="center"/>
        <w:rPr>
          <w:b/>
          <w:sz w:val="28"/>
          <w:szCs w:val="28"/>
        </w:rPr>
      </w:pPr>
    </w:p>
    <w:p w:rsidR="00991BBD" w:rsidRPr="00991BBD" w:rsidRDefault="00991BBD" w:rsidP="00991BBD">
      <w:pPr>
        <w:suppressAutoHyphens w:val="0"/>
        <w:ind w:firstLine="0"/>
        <w:rPr>
          <w:sz w:val="28"/>
          <w:szCs w:val="28"/>
        </w:rPr>
      </w:pPr>
      <w:r w:rsidRPr="00991BBD">
        <w:rPr>
          <w:sz w:val="28"/>
          <w:szCs w:val="28"/>
        </w:rPr>
        <w:t xml:space="preserve">от </w:t>
      </w:r>
      <w:r w:rsidR="00C824AA">
        <w:rPr>
          <w:sz w:val="28"/>
          <w:szCs w:val="28"/>
        </w:rPr>
        <w:t>09.12.2016</w:t>
      </w:r>
      <w:r w:rsidRPr="00991BBD">
        <w:rPr>
          <w:sz w:val="28"/>
          <w:szCs w:val="28"/>
        </w:rPr>
        <w:t xml:space="preserve">                                                                                         </w:t>
      </w:r>
      <w:r w:rsidR="00C824AA">
        <w:rPr>
          <w:sz w:val="28"/>
          <w:szCs w:val="28"/>
        </w:rPr>
        <w:t xml:space="preserve"> </w:t>
      </w:r>
      <w:r w:rsidRPr="00991BBD">
        <w:rPr>
          <w:sz w:val="28"/>
          <w:szCs w:val="28"/>
        </w:rPr>
        <w:t>№</w:t>
      </w:r>
      <w:r w:rsidR="00C824AA">
        <w:rPr>
          <w:sz w:val="28"/>
          <w:szCs w:val="28"/>
        </w:rPr>
        <w:t xml:space="preserve"> 1202-р</w:t>
      </w:r>
    </w:p>
    <w:p w:rsidR="00FD3134" w:rsidRPr="00991BBD" w:rsidRDefault="00991BBD" w:rsidP="00991BBD">
      <w:pPr>
        <w:suppressAutoHyphens w:val="0"/>
        <w:ind w:firstLine="0"/>
        <w:rPr>
          <w:i/>
          <w:szCs w:val="24"/>
        </w:rPr>
      </w:pPr>
      <w:r w:rsidRPr="00991BBD">
        <w:rPr>
          <w:i/>
          <w:szCs w:val="24"/>
        </w:rPr>
        <w:t>г. Ханты-Мансийск</w:t>
      </w:r>
    </w:p>
    <w:p w:rsidR="000A7C81" w:rsidRDefault="000A7C81" w:rsidP="00991BBD">
      <w:pPr>
        <w:tabs>
          <w:tab w:val="left" w:pos="0"/>
        </w:tabs>
        <w:jc w:val="center"/>
        <w:rPr>
          <w:sz w:val="28"/>
          <w:szCs w:val="28"/>
        </w:rPr>
      </w:pPr>
    </w:p>
    <w:p w:rsidR="00C824AA" w:rsidRDefault="00C824AA" w:rsidP="00991BBD">
      <w:pPr>
        <w:tabs>
          <w:tab w:val="left" w:pos="0"/>
        </w:tabs>
        <w:jc w:val="center"/>
        <w:rPr>
          <w:sz w:val="28"/>
          <w:szCs w:val="28"/>
        </w:rPr>
      </w:pPr>
    </w:p>
    <w:p w:rsidR="00C824AA" w:rsidRDefault="000B2FA2" w:rsidP="00991BBD">
      <w:pPr>
        <w:ind w:firstLine="0"/>
        <w:rPr>
          <w:sz w:val="28"/>
          <w:szCs w:val="28"/>
        </w:rPr>
      </w:pPr>
      <w:r w:rsidRPr="000B2FA2">
        <w:rPr>
          <w:sz w:val="28"/>
          <w:szCs w:val="28"/>
        </w:rPr>
        <w:t xml:space="preserve">Об утверждении инструкции </w:t>
      </w:r>
    </w:p>
    <w:p w:rsidR="00C824AA" w:rsidRDefault="000B2FA2" w:rsidP="00991BBD">
      <w:pPr>
        <w:ind w:firstLine="0"/>
        <w:rPr>
          <w:sz w:val="28"/>
          <w:szCs w:val="28"/>
        </w:rPr>
      </w:pPr>
      <w:r w:rsidRPr="000B2FA2">
        <w:rPr>
          <w:sz w:val="28"/>
          <w:szCs w:val="28"/>
        </w:rPr>
        <w:t xml:space="preserve">о пропускном и внутриобъектовом </w:t>
      </w:r>
    </w:p>
    <w:p w:rsidR="000B2FA2" w:rsidRDefault="000B2FA2" w:rsidP="00C824AA">
      <w:pPr>
        <w:tabs>
          <w:tab w:val="left" w:pos="4500"/>
        </w:tabs>
        <w:ind w:firstLine="0"/>
        <w:rPr>
          <w:sz w:val="28"/>
          <w:szCs w:val="28"/>
        </w:rPr>
      </w:pPr>
      <w:r w:rsidRPr="000B2FA2">
        <w:rPr>
          <w:sz w:val="28"/>
          <w:szCs w:val="28"/>
        </w:rPr>
        <w:t>режимах</w:t>
      </w:r>
    </w:p>
    <w:p w:rsidR="000B2FA2" w:rsidRDefault="000B2FA2" w:rsidP="00991BBD">
      <w:pPr>
        <w:rPr>
          <w:color w:val="202020"/>
          <w:sz w:val="28"/>
          <w:szCs w:val="28"/>
          <w:shd w:val="clear" w:color="auto" w:fill="FFFFFF"/>
        </w:rPr>
      </w:pPr>
    </w:p>
    <w:p w:rsidR="00C824AA" w:rsidRPr="00914423" w:rsidRDefault="00C824AA" w:rsidP="00991BBD">
      <w:pPr>
        <w:rPr>
          <w:color w:val="202020"/>
          <w:sz w:val="28"/>
          <w:szCs w:val="28"/>
          <w:shd w:val="clear" w:color="auto" w:fill="FFFFFF"/>
        </w:rPr>
      </w:pPr>
    </w:p>
    <w:p w:rsidR="000B2FA2" w:rsidRPr="000B2FA2" w:rsidRDefault="000B2FA2" w:rsidP="00991BBD">
      <w:pPr>
        <w:pStyle w:val="af8"/>
        <w:ind w:firstLine="709"/>
        <w:rPr>
          <w:sz w:val="28"/>
          <w:szCs w:val="28"/>
        </w:rPr>
      </w:pPr>
      <w:r w:rsidRPr="000B2FA2">
        <w:rPr>
          <w:sz w:val="28"/>
          <w:szCs w:val="28"/>
        </w:rPr>
        <w:t>В целях выполнения требований Федерального закона от 27.07.2006 № 152-ФЗ «О персональных данных»</w:t>
      </w:r>
      <w:r w:rsidR="00C824AA">
        <w:rPr>
          <w:sz w:val="28"/>
          <w:szCs w:val="28"/>
          <w:lang w:val="ru-RU"/>
        </w:rPr>
        <w:t>:</w:t>
      </w:r>
      <w:r w:rsidRPr="000B2FA2">
        <w:rPr>
          <w:sz w:val="28"/>
          <w:szCs w:val="28"/>
        </w:rPr>
        <w:t xml:space="preserve"> </w:t>
      </w:r>
    </w:p>
    <w:p w:rsidR="000B2FA2" w:rsidRPr="001248E8" w:rsidRDefault="000B2FA2" w:rsidP="00991BBD">
      <w:pPr>
        <w:ind w:firstLine="709"/>
        <w:rPr>
          <w:sz w:val="28"/>
          <w:szCs w:val="28"/>
        </w:rPr>
      </w:pPr>
    </w:p>
    <w:p w:rsidR="00C824AA" w:rsidRDefault="000B2FA2" w:rsidP="00991BBD">
      <w:pPr>
        <w:ind w:firstLine="709"/>
        <w:rPr>
          <w:sz w:val="28"/>
          <w:szCs w:val="28"/>
        </w:rPr>
      </w:pPr>
      <w:r w:rsidRPr="000B2FA2">
        <w:rPr>
          <w:sz w:val="28"/>
          <w:szCs w:val="28"/>
        </w:rPr>
        <w:t>1.</w:t>
      </w:r>
      <w:r w:rsidR="00C824AA" w:rsidRPr="000B2FA2">
        <w:rPr>
          <w:sz w:val="28"/>
          <w:szCs w:val="28"/>
        </w:rPr>
        <w:t xml:space="preserve"> </w:t>
      </w:r>
      <w:r w:rsidRPr="000B2FA2">
        <w:rPr>
          <w:sz w:val="28"/>
          <w:szCs w:val="28"/>
        </w:rPr>
        <w:t xml:space="preserve">Утвердить инструкцию о пропускном и внутриобъектовом режимах согласно </w:t>
      </w:r>
      <w:r w:rsidR="008737B3" w:rsidRPr="000B2FA2">
        <w:rPr>
          <w:sz w:val="28"/>
          <w:szCs w:val="28"/>
        </w:rPr>
        <w:t>приложению</w:t>
      </w:r>
      <w:r w:rsidR="00C824AA">
        <w:rPr>
          <w:sz w:val="28"/>
          <w:szCs w:val="28"/>
        </w:rPr>
        <w:t>.</w:t>
      </w:r>
    </w:p>
    <w:p w:rsidR="000B2FA2" w:rsidRDefault="000B2FA2" w:rsidP="00991BBD">
      <w:pPr>
        <w:ind w:firstLine="709"/>
        <w:rPr>
          <w:sz w:val="28"/>
          <w:szCs w:val="28"/>
        </w:rPr>
      </w:pPr>
      <w:r w:rsidRPr="000B2FA2">
        <w:rPr>
          <w:sz w:val="28"/>
          <w:szCs w:val="28"/>
        </w:rPr>
        <w:t>2.</w:t>
      </w:r>
      <w:r w:rsidR="00C824AA">
        <w:rPr>
          <w:sz w:val="28"/>
          <w:szCs w:val="28"/>
        </w:rPr>
        <w:t xml:space="preserve"> </w:t>
      </w:r>
      <w:r w:rsidRPr="000B2FA2">
        <w:rPr>
          <w:sz w:val="28"/>
          <w:szCs w:val="28"/>
        </w:rPr>
        <w:t xml:space="preserve">Ответственному за организацию обработки </w:t>
      </w:r>
      <w:r w:rsidR="00F45C0F">
        <w:rPr>
          <w:sz w:val="28"/>
          <w:szCs w:val="28"/>
        </w:rPr>
        <w:t>персональных данных</w:t>
      </w:r>
      <w:r w:rsidR="00C824AA">
        <w:rPr>
          <w:sz w:val="28"/>
          <w:szCs w:val="28"/>
        </w:rPr>
        <w:t xml:space="preserve"> (</w:t>
      </w:r>
      <w:r w:rsidR="00F4606D">
        <w:rPr>
          <w:sz w:val="28"/>
          <w:szCs w:val="28"/>
        </w:rPr>
        <w:t>А.С.</w:t>
      </w:r>
      <w:r w:rsidR="00C824AA">
        <w:rPr>
          <w:sz w:val="28"/>
          <w:szCs w:val="28"/>
        </w:rPr>
        <w:t>Скориков)</w:t>
      </w:r>
      <w:r w:rsidR="00F45C0F">
        <w:rPr>
          <w:sz w:val="28"/>
          <w:szCs w:val="28"/>
        </w:rPr>
        <w:t xml:space="preserve"> </w:t>
      </w:r>
      <w:r w:rsidRPr="000B2FA2">
        <w:rPr>
          <w:sz w:val="28"/>
          <w:szCs w:val="28"/>
        </w:rPr>
        <w:t>ознакомить всех сотрудников, задействованных в обработке персональ</w:t>
      </w:r>
      <w:r w:rsidR="00353F9C">
        <w:rPr>
          <w:sz w:val="28"/>
          <w:szCs w:val="28"/>
        </w:rPr>
        <w:t>ных данных</w:t>
      </w:r>
      <w:r w:rsidR="00C824AA">
        <w:rPr>
          <w:sz w:val="28"/>
          <w:szCs w:val="28"/>
        </w:rPr>
        <w:t>,</w:t>
      </w:r>
      <w:r w:rsidR="00353F9C">
        <w:rPr>
          <w:sz w:val="28"/>
          <w:szCs w:val="28"/>
        </w:rPr>
        <w:t xml:space="preserve"> с настоящим </w:t>
      </w:r>
      <w:r w:rsidR="008737B3">
        <w:rPr>
          <w:sz w:val="28"/>
          <w:szCs w:val="28"/>
        </w:rPr>
        <w:t>распоряжением</w:t>
      </w:r>
      <w:r w:rsidR="00353F9C">
        <w:rPr>
          <w:sz w:val="28"/>
          <w:szCs w:val="28"/>
        </w:rPr>
        <w:t>.</w:t>
      </w:r>
    </w:p>
    <w:p w:rsidR="00353F9C" w:rsidRPr="000B2FA2" w:rsidRDefault="00844441" w:rsidP="00991B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824AA">
        <w:rPr>
          <w:sz w:val="28"/>
          <w:szCs w:val="28"/>
        </w:rPr>
        <w:t xml:space="preserve">. </w:t>
      </w:r>
      <w:r w:rsidR="00353F9C">
        <w:rPr>
          <w:sz w:val="28"/>
          <w:szCs w:val="28"/>
        </w:rPr>
        <w:t xml:space="preserve">Контроль за </w:t>
      </w:r>
      <w:r w:rsidR="00C824AA">
        <w:rPr>
          <w:sz w:val="28"/>
          <w:szCs w:val="28"/>
        </w:rPr>
        <w:t>вы</w:t>
      </w:r>
      <w:r w:rsidR="00353F9C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распоряжения</w:t>
      </w:r>
      <w:r w:rsidR="00353F9C">
        <w:rPr>
          <w:sz w:val="28"/>
          <w:szCs w:val="28"/>
        </w:rPr>
        <w:t xml:space="preserve"> возложить на</w:t>
      </w:r>
      <w:r w:rsidRPr="00844441">
        <w:rPr>
          <w:sz w:val="28"/>
          <w:szCs w:val="28"/>
        </w:rPr>
        <w:t xml:space="preserve"> первого заместителя</w:t>
      </w:r>
      <w:r w:rsidR="00353F9C" w:rsidRPr="00353F9C">
        <w:rPr>
          <w:sz w:val="28"/>
          <w:szCs w:val="28"/>
        </w:rPr>
        <w:t xml:space="preserve"> глав</w:t>
      </w:r>
      <w:r w:rsidR="00C824AA">
        <w:rPr>
          <w:sz w:val="28"/>
          <w:szCs w:val="28"/>
        </w:rPr>
        <w:t>ы Ханты-Мансийского района Р.Н.</w:t>
      </w:r>
      <w:r w:rsidR="00353F9C" w:rsidRPr="00353F9C">
        <w:rPr>
          <w:sz w:val="28"/>
          <w:szCs w:val="28"/>
        </w:rPr>
        <w:t>Ерышева</w:t>
      </w:r>
      <w:r w:rsidR="00353F9C">
        <w:rPr>
          <w:sz w:val="28"/>
          <w:szCs w:val="28"/>
        </w:rPr>
        <w:t>.</w:t>
      </w:r>
    </w:p>
    <w:p w:rsidR="00991BBD" w:rsidRDefault="00991BBD" w:rsidP="00991BBD">
      <w:pPr>
        <w:ind w:firstLine="709"/>
        <w:rPr>
          <w:sz w:val="28"/>
          <w:szCs w:val="28"/>
        </w:rPr>
      </w:pPr>
    </w:p>
    <w:p w:rsidR="000B2FA2" w:rsidRDefault="000B2FA2" w:rsidP="00991BBD">
      <w:pPr>
        <w:ind w:firstLine="709"/>
        <w:rPr>
          <w:sz w:val="28"/>
        </w:rPr>
      </w:pPr>
    </w:p>
    <w:p w:rsidR="008737B3" w:rsidRPr="008F7548" w:rsidRDefault="008737B3" w:rsidP="00991BBD">
      <w:pPr>
        <w:ind w:firstLine="709"/>
        <w:rPr>
          <w:sz w:val="28"/>
        </w:rPr>
      </w:pPr>
    </w:p>
    <w:p w:rsidR="00991BBD" w:rsidRDefault="0041656C" w:rsidP="00991BBD">
      <w:pPr>
        <w:tabs>
          <w:tab w:val="left" w:pos="5325"/>
        </w:tabs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991BBD">
        <w:rPr>
          <w:bCs/>
          <w:sz w:val="28"/>
          <w:szCs w:val="28"/>
        </w:rPr>
        <w:t>лава</w:t>
      </w:r>
      <w:r w:rsidR="00991BBD" w:rsidRPr="00F80100">
        <w:rPr>
          <w:bCs/>
          <w:sz w:val="28"/>
          <w:szCs w:val="28"/>
          <w:lang w:val="x-none"/>
        </w:rPr>
        <w:t xml:space="preserve"> Ханты-Мансийского района                 </w:t>
      </w:r>
      <w:r w:rsidR="00991BBD" w:rsidRPr="00F80100">
        <w:rPr>
          <w:bCs/>
          <w:sz w:val="28"/>
          <w:szCs w:val="28"/>
          <w:lang w:val="x-none"/>
        </w:rPr>
        <w:tab/>
      </w:r>
      <w:r w:rsidR="00991BBD" w:rsidRPr="00F80100">
        <w:rPr>
          <w:bCs/>
          <w:sz w:val="28"/>
          <w:szCs w:val="28"/>
        </w:rPr>
        <w:t xml:space="preserve">  </w:t>
      </w:r>
      <w:r w:rsidR="00991BBD">
        <w:rPr>
          <w:bCs/>
          <w:sz w:val="28"/>
          <w:szCs w:val="28"/>
        </w:rPr>
        <w:t xml:space="preserve">               </w:t>
      </w:r>
      <w:r w:rsidR="00C824AA">
        <w:rPr>
          <w:bCs/>
          <w:sz w:val="28"/>
          <w:szCs w:val="28"/>
        </w:rPr>
        <w:t xml:space="preserve">   </w:t>
      </w:r>
      <w:r w:rsidR="00991BBD">
        <w:rPr>
          <w:bCs/>
          <w:sz w:val="28"/>
          <w:szCs w:val="28"/>
        </w:rPr>
        <w:t xml:space="preserve">         </w:t>
      </w:r>
      <w:r w:rsidR="00353F9C">
        <w:rPr>
          <w:bCs/>
          <w:sz w:val="28"/>
          <w:szCs w:val="28"/>
        </w:rPr>
        <w:t xml:space="preserve"> </w:t>
      </w:r>
      <w:r w:rsidR="002A6671">
        <w:rPr>
          <w:sz w:val="28"/>
          <w:szCs w:val="28"/>
        </w:rPr>
        <w:t>К.</w:t>
      </w:r>
      <w:r w:rsidR="00353F9C">
        <w:rPr>
          <w:sz w:val="28"/>
          <w:szCs w:val="28"/>
        </w:rPr>
        <w:t>Р.</w:t>
      </w:r>
      <w:r w:rsidR="00991BBD">
        <w:rPr>
          <w:sz w:val="28"/>
          <w:szCs w:val="28"/>
        </w:rPr>
        <w:t xml:space="preserve">Минулин </w:t>
      </w:r>
    </w:p>
    <w:p w:rsidR="00B929B0" w:rsidRDefault="00B929B0" w:rsidP="00991BBD">
      <w:pPr>
        <w:tabs>
          <w:tab w:val="left" w:pos="5325"/>
        </w:tabs>
        <w:ind w:firstLine="0"/>
        <w:rPr>
          <w:sz w:val="28"/>
          <w:szCs w:val="28"/>
        </w:rPr>
      </w:pPr>
    </w:p>
    <w:p w:rsidR="00B929B0" w:rsidRDefault="00B929B0" w:rsidP="00991BBD">
      <w:pPr>
        <w:tabs>
          <w:tab w:val="left" w:pos="5325"/>
        </w:tabs>
        <w:ind w:firstLine="0"/>
        <w:rPr>
          <w:sz w:val="28"/>
          <w:szCs w:val="28"/>
        </w:rPr>
      </w:pPr>
    </w:p>
    <w:p w:rsidR="00B929B0" w:rsidRDefault="00B929B0" w:rsidP="00991BBD">
      <w:pPr>
        <w:tabs>
          <w:tab w:val="left" w:pos="5325"/>
        </w:tabs>
        <w:ind w:firstLine="0"/>
        <w:rPr>
          <w:sz w:val="28"/>
          <w:szCs w:val="28"/>
        </w:rPr>
      </w:pPr>
    </w:p>
    <w:p w:rsidR="00B929B0" w:rsidRDefault="00B929B0" w:rsidP="00991BBD">
      <w:pPr>
        <w:tabs>
          <w:tab w:val="left" w:pos="5325"/>
        </w:tabs>
        <w:ind w:firstLine="0"/>
        <w:rPr>
          <w:sz w:val="28"/>
          <w:szCs w:val="28"/>
        </w:rPr>
      </w:pPr>
    </w:p>
    <w:p w:rsidR="00B929B0" w:rsidRDefault="00B929B0" w:rsidP="00991BBD">
      <w:pPr>
        <w:tabs>
          <w:tab w:val="left" w:pos="5325"/>
        </w:tabs>
        <w:ind w:firstLine="0"/>
        <w:rPr>
          <w:sz w:val="28"/>
          <w:szCs w:val="28"/>
        </w:rPr>
      </w:pPr>
    </w:p>
    <w:p w:rsidR="00B929B0" w:rsidRDefault="00B929B0" w:rsidP="003A3C11">
      <w:pPr>
        <w:jc w:val="center"/>
      </w:pPr>
    </w:p>
    <w:p w:rsidR="00B929B0" w:rsidRDefault="00B929B0" w:rsidP="00B929B0">
      <w:pPr>
        <w:suppressAutoHyphens w:val="0"/>
      </w:pPr>
    </w:p>
    <w:p w:rsidR="00B929B0" w:rsidRPr="00C60EF0" w:rsidRDefault="00B929B0" w:rsidP="00991BBD">
      <w:pPr>
        <w:tabs>
          <w:tab w:val="left" w:pos="5325"/>
        </w:tabs>
        <w:ind w:firstLine="0"/>
        <w:rPr>
          <w:b/>
          <w:bCs/>
          <w:sz w:val="28"/>
          <w:szCs w:val="28"/>
        </w:rPr>
      </w:pPr>
    </w:p>
    <w:p w:rsidR="00B929B0" w:rsidRDefault="00B929B0" w:rsidP="00991BBD">
      <w:pPr>
        <w:ind w:firstLine="0"/>
        <w:rPr>
          <w:sz w:val="28"/>
          <w:highlight w:val="yellow"/>
        </w:rPr>
      </w:pPr>
    </w:p>
    <w:p w:rsidR="002A6671" w:rsidRPr="00D018C5" w:rsidRDefault="003B7498" w:rsidP="00991BBD">
      <w:pPr>
        <w:ind w:firstLine="0"/>
        <w:rPr>
          <w:sz w:val="28"/>
          <w:highlight w:val="yellow"/>
        </w:rPr>
      </w:pPr>
      <w:r w:rsidRPr="00D018C5">
        <w:rPr>
          <w:sz w:val="28"/>
          <w:highlight w:val="yellow"/>
        </w:rPr>
        <w:br w:type="page"/>
      </w:r>
    </w:p>
    <w:tbl>
      <w:tblPr>
        <w:tblpPr w:leftFromText="180" w:rightFromText="180" w:vertAnchor="text" w:horzAnchor="margin" w:tblpXSpec="right" w:tblpY="-382"/>
        <w:tblW w:w="5628" w:type="dxa"/>
        <w:tblLook w:val="00A0" w:firstRow="1" w:lastRow="0" w:firstColumn="1" w:lastColumn="0" w:noHBand="0" w:noVBand="0"/>
      </w:tblPr>
      <w:tblGrid>
        <w:gridCol w:w="5628"/>
      </w:tblGrid>
      <w:tr w:rsidR="002A6671" w:rsidRPr="00D018C5" w:rsidTr="00BE2F23">
        <w:trPr>
          <w:trHeight w:val="812"/>
        </w:trPr>
        <w:tc>
          <w:tcPr>
            <w:tcW w:w="5628" w:type="dxa"/>
          </w:tcPr>
          <w:p w:rsidR="008737B3" w:rsidRPr="00C824AA" w:rsidRDefault="002A6671" w:rsidP="002A6671">
            <w:pPr>
              <w:jc w:val="right"/>
              <w:rPr>
                <w:sz w:val="28"/>
                <w:szCs w:val="28"/>
              </w:rPr>
            </w:pPr>
            <w:r w:rsidRPr="00D018C5">
              <w:rPr>
                <w:sz w:val="20"/>
              </w:rPr>
              <w:br w:type="page"/>
            </w:r>
            <w:r w:rsidRPr="00C824AA">
              <w:rPr>
                <w:sz w:val="28"/>
                <w:szCs w:val="28"/>
              </w:rPr>
              <w:t xml:space="preserve">Приложение </w:t>
            </w:r>
          </w:p>
          <w:p w:rsidR="008737B3" w:rsidRPr="00C824AA" w:rsidRDefault="002A6671" w:rsidP="002A6671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824AA">
              <w:rPr>
                <w:sz w:val="28"/>
                <w:szCs w:val="28"/>
              </w:rPr>
              <w:t xml:space="preserve">к </w:t>
            </w:r>
            <w:r w:rsidR="009F5011" w:rsidRPr="00C824AA">
              <w:rPr>
                <w:rFonts w:eastAsia="Times New Roman"/>
                <w:sz w:val="28"/>
                <w:szCs w:val="28"/>
                <w:lang w:eastAsia="ru-RU"/>
              </w:rPr>
              <w:t>распоряжению</w:t>
            </w:r>
            <w:r w:rsidR="00BE2F2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F251E" w:rsidRPr="00C824AA">
              <w:rPr>
                <w:rFonts w:eastAsia="Times New Roman"/>
                <w:sz w:val="28"/>
                <w:szCs w:val="28"/>
              </w:rPr>
              <w:t>а</w:t>
            </w:r>
            <w:r w:rsidRPr="00C824AA">
              <w:rPr>
                <w:rFonts w:eastAsia="Times New Roman"/>
                <w:sz w:val="28"/>
                <w:szCs w:val="28"/>
              </w:rPr>
              <w:t xml:space="preserve">дминистрации </w:t>
            </w:r>
          </w:p>
          <w:p w:rsidR="00C824AA" w:rsidRDefault="002A6671" w:rsidP="00C824A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824AA">
              <w:rPr>
                <w:rFonts w:eastAsia="Times New Roman"/>
                <w:sz w:val="28"/>
                <w:szCs w:val="28"/>
              </w:rPr>
              <w:t>Ханты-Мансийского</w:t>
            </w:r>
            <w:r w:rsidR="00BE2F23">
              <w:rPr>
                <w:rFonts w:eastAsia="Times New Roman"/>
                <w:sz w:val="28"/>
                <w:szCs w:val="28"/>
              </w:rPr>
              <w:t xml:space="preserve"> района </w:t>
            </w:r>
          </w:p>
          <w:p w:rsidR="002A6671" w:rsidRPr="00C824AA" w:rsidRDefault="002A6671" w:rsidP="00C824A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824AA">
              <w:rPr>
                <w:sz w:val="28"/>
                <w:szCs w:val="28"/>
              </w:rPr>
              <w:t xml:space="preserve"> от </w:t>
            </w:r>
            <w:r w:rsidR="00C824AA">
              <w:rPr>
                <w:sz w:val="28"/>
                <w:szCs w:val="28"/>
              </w:rPr>
              <w:t>09.12</w:t>
            </w:r>
            <w:r w:rsidRPr="00C824AA">
              <w:rPr>
                <w:sz w:val="28"/>
                <w:szCs w:val="28"/>
              </w:rPr>
              <w:t>.2016 №</w:t>
            </w:r>
            <w:r w:rsidR="00C824AA">
              <w:rPr>
                <w:sz w:val="28"/>
                <w:szCs w:val="28"/>
              </w:rPr>
              <w:t xml:space="preserve"> 1202-р</w:t>
            </w:r>
            <w:r w:rsidRPr="00D018C5">
              <w:rPr>
                <w:sz w:val="20"/>
              </w:rPr>
              <w:t xml:space="preserve"> </w:t>
            </w:r>
          </w:p>
        </w:tc>
      </w:tr>
    </w:tbl>
    <w:p w:rsidR="003B7498" w:rsidRPr="00D018C5" w:rsidRDefault="003B7498" w:rsidP="00991BBD">
      <w:pPr>
        <w:ind w:firstLine="0"/>
        <w:rPr>
          <w:sz w:val="28"/>
          <w:highlight w:val="yellow"/>
        </w:rPr>
      </w:pPr>
    </w:p>
    <w:p w:rsidR="003B7498" w:rsidRPr="00D018C5" w:rsidRDefault="003B7498" w:rsidP="00991BBD">
      <w:pPr>
        <w:ind w:firstLine="0"/>
        <w:rPr>
          <w:highlight w:val="yellow"/>
        </w:rPr>
      </w:pPr>
    </w:p>
    <w:p w:rsidR="003B7498" w:rsidRDefault="003B7498" w:rsidP="00991BBD">
      <w:pPr>
        <w:suppressAutoHyphens w:val="0"/>
        <w:ind w:firstLine="708"/>
        <w:rPr>
          <w:rFonts w:eastAsia="Times New Roman"/>
          <w:sz w:val="28"/>
          <w:szCs w:val="24"/>
          <w:lang w:eastAsia="ru-RU"/>
        </w:rPr>
      </w:pPr>
    </w:p>
    <w:p w:rsidR="00C824AA" w:rsidRDefault="00C824AA" w:rsidP="00991BBD">
      <w:pPr>
        <w:suppressAutoHyphens w:val="0"/>
        <w:ind w:firstLine="708"/>
        <w:rPr>
          <w:rFonts w:eastAsia="Times New Roman"/>
          <w:sz w:val="28"/>
          <w:szCs w:val="24"/>
          <w:lang w:eastAsia="ru-RU"/>
        </w:rPr>
      </w:pPr>
    </w:p>
    <w:p w:rsidR="00C824AA" w:rsidRDefault="00C824AA" w:rsidP="00991BBD">
      <w:pPr>
        <w:suppressAutoHyphens w:val="0"/>
        <w:ind w:firstLine="708"/>
        <w:rPr>
          <w:rFonts w:eastAsia="Times New Roman"/>
          <w:sz w:val="28"/>
          <w:szCs w:val="24"/>
          <w:lang w:eastAsia="ru-RU"/>
        </w:rPr>
      </w:pPr>
    </w:p>
    <w:p w:rsidR="00C824AA" w:rsidRDefault="00C824AA" w:rsidP="00991BBD">
      <w:pPr>
        <w:suppressAutoHyphens w:val="0"/>
        <w:ind w:firstLine="708"/>
        <w:rPr>
          <w:rFonts w:eastAsia="Times New Roman"/>
          <w:sz w:val="28"/>
          <w:szCs w:val="24"/>
          <w:lang w:eastAsia="ru-RU"/>
        </w:rPr>
      </w:pPr>
    </w:p>
    <w:p w:rsidR="00C824AA" w:rsidRPr="00991BBD" w:rsidRDefault="00C824AA" w:rsidP="00991BBD">
      <w:pPr>
        <w:suppressAutoHyphens w:val="0"/>
        <w:ind w:firstLine="708"/>
        <w:rPr>
          <w:rFonts w:eastAsia="Times New Roman"/>
          <w:sz w:val="28"/>
          <w:szCs w:val="24"/>
          <w:lang w:eastAsia="ru-RU"/>
        </w:rPr>
      </w:pPr>
    </w:p>
    <w:p w:rsidR="002A5423" w:rsidRPr="00C824AA" w:rsidRDefault="002A5423" w:rsidP="00991BBD">
      <w:pPr>
        <w:suppressAutoHyphens w:val="0"/>
        <w:ind w:firstLine="708"/>
        <w:jc w:val="center"/>
        <w:rPr>
          <w:rFonts w:eastAsia="Times New Roman"/>
          <w:sz w:val="28"/>
          <w:szCs w:val="24"/>
          <w:lang w:eastAsia="ru-RU"/>
        </w:rPr>
      </w:pPr>
      <w:r w:rsidRPr="00C824AA">
        <w:rPr>
          <w:rFonts w:eastAsia="Times New Roman"/>
          <w:sz w:val="28"/>
          <w:szCs w:val="24"/>
          <w:lang w:eastAsia="ru-RU"/>
        </w:rPr>
        <w:t>ИНСТРУКЦИЯ</w:t>
      </w:r>
    </w:p>
    <w:p w:rsidR="002A5423" w:rsidRPr="00C824AA" w:rsidRDefault="002A5423" w:rsidP="00991BBD">
      <w:pPr>
        <w:suppressAutoHyphens w:val="0"/>
        <w:ind w:firstLine="708"/>
        <w:jc w:val="center"/>
        <w:rPr>
          <w:rFonts w:eastAsia="Times New Roman"/>
          <w:sz w:val="28"/>
          <w:szCs w:val="24"/>
          <w:lang w:eastAsia="ru-RU"/>
        </w:rPr>
      </w:pPr>
      <w:r w:rsidRPr="00C824AA">
        <w:rPr>
          <w:rFonts w:eastAsia="Times New Roman"/>
          <w:sz w:val="28"/>
          <w:szCs w:val="24"/>
          <w:lang w:eastAsia="ru-RU"/>
        </w:rPr>
        <w:t>о пропускном и внутриобъектовом режимах</w:t>
      </w:r>
    </w:p>
    <w:p w:rsidR="00C403B1" w:rsidRPr="00C824AA" w:rsidRDefault="00C403B1" w:rsidP="00991BBD">
      <w:pPr>
        <w:suppressAutoHyphens w:val="0"/>
        <w:ind w:firstLine="708"/>
        <w:jc w:val="center"/>
        <w:rPr>
          <w:rFonts w:eastAsia="Times New Roman"/>
          <w:sz w:val="28"/>
          <w:szCs w:val="24"/>
          <w:lang w:eastAsia="ru-RU"/>
        </w:rPr>
      </w:pPr>
    </w:p>
    <w:p w:rsidR="002A5423" w:rsidRPr="00C824AA" w:rsidRDefault="00C824AA" w:rsidP="00C824AA">
      <w:pPr>
        <w:suppressAutoHyphens w:val="0"/>
        <w:ind w:left="1068" w:firstLine="0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1. </w:t>
      </w:r>
      <w:r w:rsidR="002A5423" w:rsidRPr="00C824AA">
        <w:rPr>
          <w:rFonts w:eastAsia="Times New Roman"/>
          <w:sz w:val="28"/>
          <w:szCs w:val="24"/>
          <w:lang w:eastAsia="ru-RU"/>
        </w:rPr>
        <w:t>Общие положения</w:t>
      </w:r>
    </w:p>
    <w:p w:rsidR="003B7498" w:rsidRPr="00D018C5" w:rsidRDefault="003B7498" w:rsidP="00991BBD">
      <w:pPr>
        <w:suppressAutoHyphens w:val="0"/>
        <w:ind w:firstLine="708"/>
        <w:rPr>
          <w:rFonts w:eastAsia="Times New Roman"/>
          <w:szCs w:val="24"/>
          <w:lang w:eastAsia="ru-RU"/>
        </w:rPr>
      </w:pPr>
    </w:p>
    <w:p w:rsidR="005D78F4" w:rsidRDefault="005D78F4" w:rsidP="005D78F4">
      <w:pPr>
        <w:suppressAutoHyphens w:val="0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1. </w:t>
      </w:r>
      <w:r w:rsidR="002A5423" w:rsidRPr="008471FF">
        <w:rPr>
          <w:rFonts w:eastAsia="Times New Roman"/>
          <w:sz w:val="28"/>
          <w:szCs w:val="28"/>
          <w:lang w:eastAsia="ru-RU"/>
        </w:rPr>
        <w:t>Помещения для конкретного вида раб</w:t>
      </w:r>
      <w:r>
        <w:rPr>
          <w:rFonts w:eastAsia="Times New Roman"/>
          <w:sz w:val="28"/>
          <w:szCs w:val="28"/>
          <w:lang w:eastAsia="ru-RU"/>
        </w:rPr>
        <w:t xml:space="preserve">от 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по обработке персональных данных </w:t>
      </w:r>
      <w:r w:rsidR="005E2D57" w:rsidRPr="008471FF">
        <w:rPr>
          <w:rFonts w:eastAsia="Times New Roman"/>
          <w:sz w:val="28"/>
          <w:szCs w:val="28"/>
          <w:lang w:eastAsia="ru-RU"/>
        </w:rPr>
        <w:t xml:space="preserve">(далее – ПДн) </w:t>
      </w:r>
      <w:r w:rsidR="008737B3">
        <w:rPr>
          <w:rFonts w:eastAsia="Times New Roman"/>
          <w:sz w:val="28"/>
          <w:szCs w:val="28"/>
          <w:lang w:eastAsia="ru-RU"/>
        </w:rPr>
        <w:t xml:space="preserve">в муниципальных информационных системах персональных данных (далее </w:t>
      </w:r>
      <w:r w:rsidRPr="008471FF">
        <w:rPr>
          <w:rFonts w:eastAsia="Times New Roman"/>
          <w:sz w:val="28"/>
          <w:szCs w:val="28"/>
          <w:lang w:eastAsia="ru-RU"/>
        </w:rPr>
        <w:t>–</w:t>
      </w:r>
      <w:r w:rsidR="008737B3">
        <w:rPr>
          <w:rFonts w:eastAsia="Times New Roman"/>
          <w:sz w:val="28"/>
          <w:szCs w:val="28"/>
          <w:lang w:eastAsia="ru-RU"/>
        </w:rPr>
        <w:t xml:space="preserve"> МИСПДн) 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определены </w:t>
      </w:r>
      <w:r w:rsidR="008737B3">
        <w:rPr>
          <w:rFonts w:eastAsia="Times New Roman"/>
          <w:sz w:val="28"/>
          <w:szCs w:val="28"/>
          <w:lang w:eastAsia="ru-RU"/>
        </w:rPr>
        <w:t>распоряжением</w:t>
      </w:r>
      <w:r w:rsidR="002D2EFB" w:rsidRPr="008471FF">
        <w:rPr>
          <w:rFonts w:eastAsia="Times New Roman"/>
          <w:sz w:val="28"/>
          <w:szCs w:val="28"/>
          <w:lang w:eastAsia="ru-RU"/>
        </w:rPr>
        <w:t xml:space="preserve"> </w:t>
      </w:r>
      <w:r w:rsidR="009F251E">
        <w:rPr>
          <w:rFonts w:eastAsia="Times New Roman"/>
          <w:sz w:val="28"/>
          <w:szCs w:val="28"/>
        </w:rPr>
        <w:t>а</w:t>
      </w:r>
      <w:r w:rsidR="00991BBD" w:rsidRPr="008471FF">
        <w:rPr>
          <w:rFonts w:eastAsia="Times New Roman"/>
          <w:sz w:val="28"/>
          <w:szCs w:val="28"/>
        </w:rPr>
        <w:t xml:space="preserve">дминистрации </w:t>
      </w:r>
      <w:r w:rsidR="00F45C0F">
        <w:rPr>
          <w:rFonts w:eastAsia="Times New Roman"/>
          <w:sz w:val="28"/>
          <w:szCs w:val="28"/>
        </w:rPr>
        <w:t>Ханты-Мансийского района</w:t>
      </w:r>
      <w:r w:rsidR="00991BBD" w:rsidRPr="008471FF">
        <w:rPr>
          <w:rFonts w:eastAsia="Times New Roman"/>
          <w:sz w:val="28"/>
          <w:szCs w:val="28"/>
          <w:lang w:eastAsia="ru-RU"/>
        </w:rPr>
        <w:t xml:space="preserve"> </w:t>
      </w:r>
      <w:r w:rsidR="00F4606D">
        <w:rPr>
          <w:rFonts w:eastAsia="Times New Roman"/>
          <w:sz w:val="28"/>
          <w:szCs w:val="28"/>
          <w:lang w:eastAsia="ru-RU"/>
        </w:rPr>
        <w:t xml:space="preserve">                   </w:t>
      </w:r>
      <w:r w:rsidR="00E236C5" w:rsidRPr="008471FF">
        <w:rPr>
          <w:rFonts w:eastAsia="Times New Roman"/>
          <w:sz w:val="28"/>
          <w:szCs w:val="28"/>
          <w:lang w:eastAsia="ru-RU"/>
        </w:rPr>
        <w:t>«</w:t>
      </w:r>
      <w:r w:rsidR="00F21C6C" w:rsidRPr="008471FF">
        <w:rPr>
          <w:rFonts w:eastAsia="Times New Roman"/>
          <w:sz w:val="28"/>
          <w:szCs w:val="28"/>
          <w:lang w:eastAsia="ru-RU"/>
        </w:rPr>
        <w:t>Об о</w:t>
      </w:r>
      <w:r w:rsidR="00E236C5" w:rsidRPr="008471FF">
        <w:rPr>
          <w:rFonts w:eastAsia="Times New Roman"/>
          <w:sz w:val="28"/>
          <w:szCs w:val="28"/>
          <w:lang w:eastAsia="ru-RU"/>
        </w:rPr>
        <w:t>пределении границ контролируемой зоны»</w:t>
      </w:r>
      <w:r w:rsidR="002A5423" w:rsidRPr="008471FF">
        <w:rPr>
          <w:rFonts w:eastAsia="Times New Roman"/>
          <w:sz w:val="28"/>
          <w:szCs w:val="28"/>
          <w:lang w:eastAsia="ru-RU"/>
        </w:rPr>
        <w:t>.</w:t>
      </w:r>
    </w:p>
    <w:p w:rsidR="005D78F4" w:rsidRDefault="005D78F4" w:rsidP="005D78F4">
      <w:pPr>
        <w:suppressAutoHyphens w:val="0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1.2. </w:t>
      </w:r>
      <w:r w:rsidR="00BD73F9" w:rsidRPr="008471FF">
        <w:rPr>
          <w:rFonts w:eastAsia="Times New Roman"/>
          <w:sz w:val="28"/>
          <w:szCs w:val="28"/>
          <w:lang w:eastAsia="ru-RU"/>
        </w:rPr>
        <w:t>В служебных помещениях, расположенных по адресу</w:t>
      </w:r>
      <w:r w:rsidR="00D018C5" w:rsidRPr="008471FF">
        <w:rPr>
          <w:rFonts w:eastAsia="Times New Roman"/>
          <w:sz w:val="28"/>
          <w:szCs w:val="28"/>
          <w:lang w:eastAsia="ru-RU"/>
        </w:rPr>
        <w:t xml:space="preserve">: </w:t>
      </w:r>
      <w:r w:rsidR="00991BBD" w:rsidRPr="00353F9C">
        <w:rPr>
          <w:rFonts w:eastAsia="Times New Roman"/>
          <w:sz w:val="28"/>
          <w:szCs w:val="28"/>
          <w:lang w:eastAsia="ru-RU"/>
        </w:rPr>
        <w:t>62800</w:t>
      </w:r>
      <w:r w:rsidR="00353F9C">
        <w:rPr>
          <w:rFonts w:eastAsia="Times New Roman"/>
          <w:sz w:val="28"/>
          <w:szCs w:val="28"/>
          <w:lang w:eastAsia="ru-RU"/>
        </w:rPr>
        <w:t>2</w:t>
      </w:r>
      <w:r w:rsidR="00991BBD" w:rsidRPr="00353F9C">
        <w:rPr>
          <w:rFonts w:eastAsia="Times New Roman"/>
          <w:sz w:val="28"/>
          <w:szCs w:val="28"/>
          <w:lang w:eastAsia="ru-RU"/>
        </w:rPr>
        <w:t xml:space="preserve">, </w:t>
      </w:r>
      <w:r w:rsidR="0041656C" w:rsidRPr="0041656C">
        <w:rPr>
          <w:rFonts w:eastAsia="Times New Roman"/>
          <w:sz w:val="28"/>
          <w:szCs w:val="28"/>
          <w:lang w:eastAsia="ru-RU"/>
        </w:rPr>
        <w:t xml:space="preserve">Ханты-Мансийский автономный округ </w:t>
      </w:r>
      <w:r w:rsidRPr="008471FF">
        <w:rPr>
          <w:rFonts w:eastAsia="Times New Roman"/>
          <w:sz w:val="28"/>
          <w:szCs w:val="28"/>
          <w:lang w:eastAsia="ru-RU"/>
        </w:rPr>
        <w:t>–</w:t>
      </w:r>
      <w:r w:rsidR="0041656C" w:rsidRPr="0041656C">
        <w:rPr>
          <w:rFonts w:eastAsia="Times New Roman"/>
          <w:sz w:val="28"/>
          <w:szCs w:val="28"/>
          <w:lang w:eastAsia="ru-RU"/>
        </w:rPr>
        <w:t xml:space="preserve"> Югра</w:t>
      </w:r>
      <w:r w:rsidR="00991BBD" w:rsidRPr="00353F9C">
        <w:rPr>
          <w:rFonts w:eastAsia="Times New Roman"/>
          <w:sz w:val="28"/>
          <w:szCs w:val="28"/>
          <w:lang w:eastAsia="ru-RU"/>
        </w:rPr>
        <w:t>, г. Ха</w:t>
      </w:r>
      <w:r w:rsidR="0041656C">
        <w:rPr>
          <w:rFonts w:eastAsia="Times New Roman"/>
          <w:sz w:val="28"/>
          <w:szCs w:val="28"/>
          <w:lang w:eastAsia="ru-RU"/>
        </w:rPr>
        <w:t>нты-Мансийск, ул. </w:t>
      </w:r>
      <w:r w:rsidR="003E16C0" w:rsidRPr="00353F9C">
        <w:rPr>
          <w:rFonts w:eastAsia="Times New Roman"/>
          <w:sz w:val="28"/>
          <w:szCs w:val="28"/>
          <w:lang w:eastAsia="ru-RU"/>
        </w:rPr>
        <w:t>Гагарина, 214</w:t>
      </w:r>
      <w:r w:rsidR="007063A5" w:rsidRPr="008471FF">
        <w:rPr>
          <w:rFonts w:eastAsia="Times New Roman"/>
          <w:sz w:val="28"/>
          <w:szCs w:val="28"/>
          <w:lang w:eastAsia="ru-RU"/>
        </w:rPr>
        <w:t xml:space="preserve">, </w:t>
      </w:r>
      <w:r w:rsidR="00353F9C">
        <w:rPr>
          <w:rFonts w:eastAsia="Times New Roman"/>
          <w:sz w:val="28"/>
          <w:szCs w:val="28"/>
          <w:lang w:eastAsia="ru-RU"/>
        </w:rPr>
        <w:t>а также по адресу</w:t>
      </w:r>
      <w:r>
        <w:rPr>
          <w:rFonts w:eastAsia="Times New Roman"/>
          <w:sz w:val="28"/>
          <w:szCs w:val="28"/>
          <w:lang w:eastAsia="ru-RU"/>
        </w:rPr>
        <w:t>:</w:t>
      </w:r>
      <w:r w:rsidR="00353F9C">
        <w:rPr>
          <w:rFonts w:eastAsia="Times New Roman"/>
          <w:sz w:val="28"/>
          <w:szCs w:val="28"/>
          <w:lang w:eastAsia="ru-RU"/>
        </w:rPr>
        <w:t xml:space="preserve"> </w:t>
      </w:r>
      <w:r w:rsidR="00353F9C" w:rsidRPr="00353F9C">
        <w:rPr>
          <w:rFonts w:eastAsia="Times New Roman"/>
          <w:sz w:val="28"/>
          <w:szCs w:val="28"/>
          <w:lang w:eastAsia="ru-RU"/>
        </w:rPr>
        <w:t>62800</w:t>
      </w:r>
      <w:r w:rsidR="00353F9C">
        <w:rPr>
          <w:rFonts w:eastAsia="Times New Roman"/>
          <w:sz w:val="28"/>
          <w:szCs w:val="28"/>
          <w:lang w:eastAsia="ru-RU"/>
        </w:rPr>
        <w:t>1</w:t>
      </w:r>
      <w:r w:rsidR="00353F9C" w:rsidRPr="00353F9C">
        <w:rPr>
          <w:rFonts w:eastAsia="Times New Roman"/>
          <w:sz w:val="28"/>
          <w:szCs w:val="28"/>
          <w:lang w:eastAsia="ru-RU"/>
        </w:rPr>
        <w:t xml:space="preserve">, </w:t>
      </w:r>
      <w:r w:rsidR="0041656C" w:rsidRPr="0041656C">
        <w:rPr>
          <w:rFonts w:eastAsia="Times New Roman"/>
          <w:sz w:val="28"/>
          <w:szCs w:val="28"/>
          <w:lang w:eastAsia="ru-RU"/>
        </w:rPr>
        <w:t xml:space="preserve">Ханты-Мансийский автономный округ </w:t>
      </w:r>
      <w:r w:rsidRPr="008471FF">
        <w:rPr>
          <w:rFonts w:eastAsia="Times New Roman"/>
          <w:sz w:val="28"/>
          <w:szCs w:val="28"/>
          <w:lang w:eastAsia="ru-RU"/>
        </w:rPr>
        <w:t>–</w:t>
      </w:r>
      <w:r w:rsidR="0041656C" w:rsidRPr="0041656C">
        <w:rPr>
          <w:rFonts w:eastAsia="Times New Roman"/>
          <w:sz w:val="28"/>
          <w:szCs w:val="28"/>
          <w:lang w:eastAsia="ru-RU"/>
        </w:rPr>
        <w:t xml:space="preserve"> Югра</w:t>
      </w:r>
      <w:r w:rsidR="00353F9C" w:rsidRPr="00353F9C">
        <w:rPr>
          <w:rFonts w:eastAsia="Times New Roman"/>
          <w:sz w:val="28"/>
          <w:szCs w:val="28"/>
          <w:lang w:eastAsia="ru-RU"/>
        </w:rPr>
        <w:t>, г. Ханты-Мансийск, пер. Советский, 2</w:t>
      </w:r>
      <w:r w:rsidR="00353F9C">
        <w:rPr>
          <w:rFonts w:eastAsia="Times New Roman"/>
          <w:sz w:val="28"/>
          <w:szCs w:val="28"/>
          <w:lang w:eastAsia="ru-RU"/>
        </w:rPr>
        <w:t xml:space="preserve">, 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где </w:t>
      </w:r>
      <w:r w:rsidR="008737B3">
        <w:rPr>
          <w:rFonts w:eastAsia="Times New Roman"/>
          <w:sz w:val="28"/>
          <w:szCs w:val="28"/>
          <w:lang w:eastAsia="ru-RU"/>
        </w:rPr>
        <w:t xml:space="preserve">осуществляется </w:t>
      </w:r>
      <w:r w:rsidR="002A5423" w:rsidRPr="008471FF">
        <w:rPr>
          <w:rFonts w:eastAsia="Times New Roman"/>
          <w:sz w:val="28"/>
          <w:szCs w:val="28"/>
          <w:lang w:eastAsia="ru-RU"/>
        </w:rPr>
        <w:t>обработк</w:t>
      </w:r>
      <w:r w:rsidR="008737B3">
        <w:rPr>
          <w:rFonts w:eastAsia="Times New Roman"/>
          <w:sz w:val="28"/>
          <w:szCs w:val="28"/>
          <w:lang w:eastAsia="ru-RU"/>
        </w:rPr>
        <w:t>а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 </w:t>
      </w:r>
      <w:r w:rsidR="005E2D57" w:rsidRPr="008471FF">
        <w:rPr>
          <w:rFonts w:eastAsia="Times New Roman"/>
          <w:sz w:val="28"/>
          <w:szCs w:val="28"/>
          <w:lang w:eastAsia="ru-RU"/>
        </w:rPr>
        <w:t>ПДн</w:t>
      </w:r>
      <w:r w:rsidR="002A5423" w:rsidRPr="008471FF">
        <w:rPr>
          <w:rFonts w:eastAsia="Times New Roman"/>
          <w:sz w:val="28"/>
          <w:szCs w:val="28"/>
          <w:lang w:eastAsia="ru-RU"/>
        </w:rPr>
        <w:t>, устанавливается пропускной и внутриобъектовый режим, выполнение котор</w:t>
      </w:r>
      <w:r w:rsidR="008737B3">
        <w:rPr>
          <w:rFonts w:eastAsia="Times New Roman"/>
          <w:sz w:val="28"/>
          <w:szCs w:val="28"/>
          <w:lang w:eastAsia="ru-RU"/>
        </w:rPr>
        <w:t xml:space="preserve">ого </w:t>
      </w:r>
      <w:r w:rsidR="002A5423" w:rsidRPr="008471FF">
        <w:rPr>
          <w:rFonts w:eastAsia="Times New Roman"/>
          <w:sz w:val="28"/>
          <w:szCs w:val="28"/>
          <w:lang w:eastAsia="ru-RU"/>
        </w:rPr>
        <w:t>обязательно для всех сотрудников и посетителей.</w:t>
      </w:r>
    </w:p>
    <w:p w:rsidR="005D78F4" w:rsidRDefault="005D78F4" w:rsidP="005D78F4">
      <w:pPr>
        <w:suppressAutoHyphens w:val="0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1.3. </w:t>
      </w:r>
      <w:r w:rsidR="002A5423" w:rsidRPr="008471FF">
        <w:rPr>
          <w:rFonts w:eastAsia="Times New Roman"/>
          <w:sz w:val="28"/>
          <w:szCs w:val="28"/>
          <w:lang w:eastAsia="ru-RU"/>
        </w:rPr>
        <w:t>Пропускной режим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62CA4" w:rsidRPr="008471FF">
        <w:rPr>
          <w:rFonts w:eastAsia="Times New Roman"/>
          <w:sz w:val="28"/>
          <w:szCs w:val="28"/>
          <w:lang w:eastAsia="ru-RU"/>
        </w:rPr>
        <w:t xml:space="preserve">– 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это совокупность правил, регламентирующих порядок входа (выхода) лиц, вноса (выноса) документов, содержащих </w:t>
      </w:r>
      <w:r w:rsidR="005E2D57" w:rsidRPr="008471FF">
        <w:rPr>
          <w:rFonts w:eastAsia="Times New Roman"/>
          <w:sz w:val="28"/>
          <w:szCs w:val="28"/>
          <w:lang w:eastAsia="ru-RU"/>
        </w:rPr>
        <w:t>ПДн</w:t>
      </w:r>
      <w:r w:rsidR="00C403B1" w:rsidRPr="008471FF">
        <w:rPr>
          <w:rFonts w:eastAsia="Times New Roman"/>
          <w:sz w:val="28"/>
          <w:szCs w:val="28"/>
          <w:lang w:eastAsia="ru-RU"/>
        </w:rPr>
        <w:t xml:space="preserve">, и </w:t>
      </w:r>
      <w:r w:rsidR="002A5423" w:rsidRPr="008471FF">
        <w:rPr>
          <w:rFonts w:eastAsia="Times New Roman"/>
          <w:sz w:val="28"/>
          <w:szCs w:val="28"/>
          <w:lang w:eastAsia="ru-RU"/>
        </w:rPr>
        <w:t>мероприятий по реализации этих правил.</w:t>
      </w:r>
    </w:p>
    <w:p w:rsidR="00E10A35" w:rsidRDefault="005D78F4" w:rsidP="00E10A35">
      <w:pPr>
        <w:suppressAutoHyphens w:val="0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1.4. </w:t>
      </w:r>
      <w:r w:rsidR="002A5423" w:rsidRPr="008471FF">
        <w:rPr>
          <w:rFonts w:eastAsia="Times New Roman"/>
          <w:sz w:val="28"/>
          <w:szCs w:val="28"/>
          <w:lang w:eastAsia="ru-RU"/>
        </w:rPr>
        <w:t>Пропускной режим вводится с целью исключения:</w:t>
      </w:r>
    </w:p>
    <w:p w:rsidR="002A5423" w:rsidRPr="008471FF" w:rsidRDefault="00E10A35" w:rsidP="00E10A35">
      <w:pPr>
        <w:suppressAutoHyphens w:val="0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в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ыноса из служебных помещений документов, содержащих </w:t>
      </w:r>
      <w:r w:rsidR="005E2D57" w:rsidRPr="008471FF">
        <w:rPr>
          <w:rFonts w:eastAsia="Times New Roman"/>
          <w:sz w:val="28"/>
          <w:szCs w:val="28"/>
          <w:lang w:eastAsia="ru-RU"/>
        </w:rPr>
        <w:t>ПДн</w:t>
      </w:r>
      <w:r w:rsidR="002A5423" w:rsidRPr="008471FF">
        <w:rPr>
          <w:rFonts w:eastAsia="Times New Roman"/>
          <w:sz w:val="28"/>
          <w:szCs w:val="28"/>
          <w:lang w:eastAsia="ru-RU"/>
        </w:rPr>
        <w:t>, без соответствующего на то разрешения;</w:t>
      </w:r>
    </w:p>
    <w:p w:rsidR="00204776" w:rsidRDefault="00204776" w:rsidP="00204776">
      <w:pPr>
        <w:suppressAutoHyphens w:val="0"/>
        <w:ind w:left="709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х</w:t>
      </w:r>
      <w:r w:rsidR="00371C0E" w:rsidRPr="008471FF">
        <w:rPr>
          <w:rFonts w:eastAsia="Times New Roman"/>
          <w:sz w:val="28"/>
          <w:szCs w:val="28"/>
          <w:lang w:eastAsia="ru-RU"/>
        </w:rPr>
        <w:t>и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щения документов, содержащих </w:t>
      </w:r>
      <w:r w:rsidR="005E2D57" w:rsidRPr="008471FF">
        <w:rPr>
          <w:rFonts w:eastAsia="Times New Roman"/>
          <w:sz w:val="28"/>
          <w:szCs w:val="28"/>
          <w:lang w:eastAsia="ru-RU"/>
        </w:rPr>
        <w:t>ПДн.</w:t>
      </w:r>
    </w:p>
    <w:p w:rsidR="00204776" w:rsidRDefault="00204776" w:rsidP="00204776">
      <w:pPr>
        <w:suppressAutoHyphens w:val="0"/>
        <w:ind w:left="709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1.5. </w:t>
      </w:r>
      <w:r w:rsidR="002A5423" w:rsidRPr="008471FF">
        <w:rPr>
          <w:rFonts w:eastAsia="Times New Roman"/>
          <w:sz w:val="28"/>
          <w:szCs w:val="28"/>
          <w:lang w:eastAsia="ru-RU"/>
        </w:rPr>
        <w:t>Пропускной режим предусматривает:</w:t>
      </w:r>
    </w:p>
    <w:p w:rsidR="002A5423" w:rsidRPr="008471FF" w:rsidRDefault="00204776" w:rsidP="00204776">
      <w:pPr>
        <w:suppressAutoHyphens w:val="0"/>
        <w:ind w:left="709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храну </w:t>
      </w:r>
      <w:r>
        <w:rPr>
          <w:rFonts w:eastAsia="Times New Roman"/>
          <w:sz w:val="28"/>
          <w:szCs w:val="28"/>
          <w:lang w:eastAsia="ru-RU"/>
        </w:rPr>
        <w:t>зданий, где размещены помещения;</w:t>
      </w:r>
    </w:p>
    <w:p w:rsidR="002A5423" w:rsidRPr="008471FF" w:rsidRDefault="00F4606D" w:rsidP="00F4606D">
      <w:pPr>
        <w:suppressAutoHyphens w:val="0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204776">
        <w:rPr>
          <w:rFonts w:eastAsia="Times New Roman"/>
          <w:sz w:val="28"/>
          <w:szCs w:val="28"/>
          <w:lang w:eastAsia="ru-RU"/>
        </w:rPr>
        <w:t>о</w:t>
      </w:r>
      <w:r w:rsidR="002A5423" w:rsidRPr="008471FF">
        <w:rPr>
          <w:rFonts w:eastAsia="Times New Roman"/>
          <w:sz w:val="28"/>
          <w:szCs w:val="28"/>
          <w:lang w:eastAsia="ru-RU"/>
        </w:rPr>
        <w:t>пределени</w:t>
      </w:r>
      <w:r w:rsidR="0035504E" w:rsidRPr="008471FF">
        <w:rPr>
          <w:rFonts w:eastAsia="Times New Roman"/>
          <w:sz w:val="28"/>
          <w:szCs w:val="28"/>
          <w:lang w:eastAsia="ru-RU"/>
        </w:rPr>
        <w:t>е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 перечня лиц, которые допускаются в помещения для </w:t>
      </w:r>
      <w:r w:rsidR="008737B3">
        <w:rPr>
          <w:rFonts w:eastAsia="Times New Roman"/>
          <w:sz w:val="28"/>
          <w:szCs w:val="28"/>
          <w:lang w:eastAsia="ru-RU"/>
        </w:rPr>
        <w:t xml:space="preserve">обработки </w:t>
      </w:r>
      <w:r w:rsidR="005E2D57" w:rsidRPr="008471FF">
        <w:rPr>
          <w:rFonts w:eastAsia="Times New Roman"/>
          <w:sz w:val="28"/>
          <w:szCs w:val="28"/>
          <w:lang w:eastAsia="ru-RU"/>
        </w:rPr>
        <w:t>ПДн</w:t>
      </w:r>
      <w:r w:rsidR="002A5423" w:rsidRPr="008471FF">
        <w:rPr>
          <w:rFonts w:eastAsia="Times New Roman"/>
          <w:sz w:val="28"/>
          <w:szCs w:val="28"/>
          <w:lang w:eastAsia="ru-RU"/>
        </w:rPr>
        <w:t>.</w:t>
      </w:r>
    </w:p>
    <w:p w:rsidR="002A5423" w:rsidRPr="008471FF" w:rsidRDefault="00204776" w:rsidP="0031312E">
      <w:pPr>
        <w:tabs>
          <w:tab w:val="left" w:pos="0"/>
        </w:tabs>
        <w:suppressAutoHyphens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1.6. 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В служебные помещения, где </w:t>
      </w:r>
      <w:r w:rsidR="00755071">
        <w:rPr>
          <w:rFonts w:eastAsia="Times New Roman"/>
          <w:sz w:val="28"/>
          <w:szCs w:val="28"/>
          <w:lang w:eastAsia="ru-RU"/>
        </w:rPr>
        <w:t xml:space="preserve">осуществляется обработка </w:t>
      </w:r>
      <w:r w:rsidR="005E2D57" w:rsidRPr="008471FF">
        <w:rPr>
          <w:rFonts w:eastAsia="Times New Roman"/>
          <w:sz w:val="28"/>
          <w:szCs w:val="28"/>
          <w:lang w:eastAsia="ru-RU"/>
        </w:rPr>
        <w:t>ПДн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, допускаются: </w:t>
      </w:r>
      <w:r w:rsidR="007063A5" w:rsidRPr="008471FF">
        <w:rPr>
          <w:rFonts w:eastAsia="Times New Roman"/>
          <w:sz w:val="28"/>
          <w:szCs w:val="28"/>
          <w:lang w:eastAsia="ru-RU"/>
        </w:rPr>
        <w:t xml:space="preserve">ответственный за организацию обработки ПДн, администратор </w:t>
      </w:r>
      <w:r w:rsidR="008737B3">
        <w:rPr>
          <w:rFonts w:eastAsia="Times New Roman"/>
          <w:sz w:val="28"/>
          <w:szCs w:val="28"/>
          <w:lang w:eastAsia="ru-RU"/>
        </w:rPr>
        <w:t xml:space="preserve">информационной </w:t>
      </w:r>
      <w:r w:rsidR="008737B3" w:rsidRPr="008471FF">
        <w:rPr>
          <w:rFonts w:eastAsia="Times New Roman"/>
          <w:sz w:val="28"/>
          <w:szCs w:val="28"/>
          <w:lang w:eastAsia="ru-RU"/>
        </w:rPr>
        <w:t>безопасности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, а также лица, которые имеют прямое отношение к обработке </w:t>
      </w:r>
      <w:r w:rsidR="005E2D57" w:rsidRPr="008471FF">
        <w:rPr>
          <w:rFonts w:eastAsia="Times New Roman"/>
          <w:sz w:val="28"/>
          <w:szCs w:val="28"/>
          <w:lang w:eastAsia="ru-RU"/>
        </w:rPr>
        <w:t>ПДн</w:t>
      </w:r>
      <w:r w:rsidR="002A5423" w:rsidRPr="008471FF">
        <w:rPr>
          <w:rFonts w:eastAsia="Times New Roman"/>
          <w:sz w:val="28"/>
          <w:szCs w:val="28"/>
          <w:lang w:eastAsia="ru-RU"/>
        </w:rPr>
        <w:t>.</w:t>
      </w:r>
    </w:p>
    <w:p w:rsidR="007F3768" w:rsidRDefault="00204776" w:rsidP="007F3768">
      <w:pPr>
        <w:suppressAutoHyphens w:val="0"/>
        <w:ind w:firstLine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1.7. </w:t>
      </w:r>
      <w:r w:rsidR="002A5423" w:rsidRPr="008471FF">
        <w:rPr>
          <w:rFonts w:eastAsia="Times New Roman"/>
          <w:sz w:val="28"/>
          <w:szCs w:val="28"/>
          <w:lang w:eastAsia="ru-RU"/>
        </w:rPr>
        <w:t>Доступ других лиц (</w:t>
      </w:r>
      <w:r w:rsidR="00755071" w:rsidRPr="00755071">
        <w:rPr>
          <w:rFonts w:eastAsia="Times New Roman"/>
          <w:sz w:val="28"/>
          <w:szCs w:val="28"/>
          <w:lang w:eastAsia="ru-RU"/>
        </w:rPr>
        <w:t>прочи</w:t>
      </w:r>
      <w:r w:rsidR="00755071">
        <w:rPr>
          <w:rFonts w:eastAsia="Times New Roman"/>
          <w:sz w:val="28"/>
          <w:szCs w:val="28"/>
          <w:lang w:eastAsia="ru-RU"/>
        </w:rPr>
        <w:t>х</w:t>
      </w:r>
      <w:r w:rsidR="00755071" w:rsidRPr="00755071">
        <w:rPr>
          <w:rFonts w:eastAsia="Times New Roman"/>
          <w:sz w:val="28"/>
          <w:szCs w:val="28"/>
          <w:lang w:eastAsia="ru-RU"/>
        </w:rPr>
        <w:t xml:space="preserve"> сотрудник</w:t>
      </w:r>
      <w:r w:rsidR="00755071">
        <w:rPr>
          <w:rFonts w:eastAsia="Times New Roman"/>
          <w:sz w:val="28"/>
          <w:szCs w:val="28"/>
          <w:lang w:eastAsia="ru-RU"/>
        </w:rPr>
        <w:t>ов</w:t>
      </w:r>
      <w:r w:rsidR="00755071" w:rsidRPr="00755071">
        <w:rPr>
          <w:rFonts w:eastAsia="Times New Roman"/>
          <w:sz w:val="28"/>
          <w:szCs w:val="28"/>
          <w:lang w:eastAsia="ru-RU"/>
        </w:rPr>
        <w:t>/</w:t>
      </w:r>
      <w:r w:rsidR="008737B3">
        <w:rPr>
          <w:rFonts w:eastAsia="Times New Roman"/>
          <w:sz w:val="28"/>
          <w:szCs w:val="28"/>
          <w:lang w:eastAsia="ru-RU"/>
        </w:rPr>
        <w:t xml:space="preserve"> </w:t>
      </w:r>
      <w:r w:rsidR="00755071" w:rsidRPr="00755071">
        <w:rPr>
          <w:rFonts w:eastAsia="Times New Roman"/>
          <w:sz w:val="28"/>
          <w:szCs w:val="28"/>
          <w:lang w:eastAsia="ru-RU"/>
        </w:rPr>
        <w:t>посетител</w:t>
      </w:r>
      <w:r w:rsidR="00755071">
        <w:rPr>
          <w:rFonts w:eastAsia="Times New Roman"/>
          <w:sz w:val="28"/>
          <w:szCs w:val="28"/>
          <w:lang w:eastAsia="ru-RU"/>
        </w:rPr>
        <w:t>ей/</w:t>
      </w:r>
      <w:r w:rsidR="008737B3">
        <w:rPr>
          <w:rFonts w:eastAsia="Times New Roman"/>
          <w:sz w:val="28"/>
          <w:szCs w:val="28"/>
          <w:lang w:eastAsia="ru-RU"/>
        </w:rPr>
        <w:t xml:space="preserve"> </w:t>
      </w:r>
      <w:r w:rsidR="00755071">
        <w:rPr>
          <w:rFonts w:eastAsia="Times New Roman"/>
          <w:sz w:val="28"/>
          <w:szCs w:val="28"/>
          <w:lang w:eastAsia="ru-RU"/>
        </w:rPr>
        <w:t>непосредственных</w:t>
      </w:r>
      <w:r w:rsidR="00755071" w:rsidRPr="00755071">
        <w:rPr>
          <w:rFonts w:eastAsia="Times New Roman"/>
          <w:sz w:val="28"/>
          <w:szCs w:val="28"/>
          <w:lang w:eastAsia="ru-RU"/>
        </w:rPr>
        <w:t xml:space="preserve"> руководител</w:t>
      </w:r>
      <w:r w:rsidR="00755071">
        <w:rPr>
          <w:rFonts w:eastAsia="Times New Roman"/>
          <w:sz w:val="28"/>
          <w:szCs w:val="28"/>
          <w:lang w:eastAsia="ru-RU"/>
        </w:rPr>
        <w:t>ей</w:t>
      </w:r>
      <w:r w:rsidR="00755071" w:rsidRPr="00755071">
        <w:rPr>
          <w:rFonts w:eastAsia="Times New Roman"/>
          <w:sz w:val="28"/>
          <w:szCs w:val="28"/>
          <w:lang w:eastAsia="ru-RU"/>
        </w:rPr>
        <w:t xml:space="preserve"> и</w:t>
      </w:r>
      <w:r w:rsidR="00755071">
        <w:rPr>
          <w:rFonts w:eastAsia="Times New Roman"/>
          <w:sz w:val="28"/>
          <w:szCs w:val="28"/>
          <w:lang w:eastAsia="ru-RU"/>
        </w:rPr>
        <w:t xml:space="preserve"> </w:t>
      </w:r>
      <w:r w:rsidR="00755071" w:rsidRPr="00755071">
        <w:rPr>
          <w:rFonts w:eastAsia="Times New Roman"/>
          <w:sz w:val="28"/>
          <w:szCs w:val="28"/>
          <w:lang w:eastAsia="ru-RU"/>
        </w:rPr>
        <w:t>т</w:t>
      </w:r>
      <w:r w:rsidR="00755071">
        <w:rPr>
          <w:rFonts w:eastAsia="Times New Roman"/>
          <w:sz w:val="28"/>
          <w:szCs w:val="28"/>
          <w:lang w:eastAsia="ru-RU"/>
        </w:rPr>
        <w:t>.</w:t>
      </w:r>
      <w:r w:rsidR="00755071" w:rsidRPr="00755071">
        <w:rPr>
          <w:rFonts w:eastAsia="Times New Roman"/>
          <w:sz w:val="28"/>
          <w:szCs w:val="28"/>
          <w:lang w:eastAsia="ru-RU"/>
        </w:rPr>
        <w:t>д</w:t>
      </w:r>
      <w:r w:rsidR="00755071">
        <w:rPr>
          <w:rFonts w:eastAsia="Times New Roman"/>
          <w:sz w:val="28"/>
          <w:szCs w:val="28"/>
          <w:lang w:eastAsia="ru-RU"/>
        </w:rPr>
        <w:t>.</w:t>
      </w:r>
      <w:r w:rsidR="002A5423" w:rsidRPr="008471FF">
        <w:rPr>
          <w:rFonts w:eastAsia="Times New Roman"/>
          <w:sz w:val="28"/>
          <w:szCs w:val="28"/>
          <w:lang w:eastAsia="ru-RU"/>
        </w:rPr>
        <w:t>) в служебные помещения</w:t>
      </w:r>
      <w:r>
        <w:rPr>
          <w:rFonts w:eastAsia="Times New Roman"/>
          <w:sz w:val="28"/>
          <w:szCs w:val="28"/>
          <w:lang w:eastAsia="ru-RU"/>
        </w:rPr>
        <w:t>,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 </w:t>
      </w:r>
      <w:r w:rsidR="00755071" w:rsidRPr="008471FF">
        <w:rPr>
          <w:rFonts w:eastAsia="Times New Roman"/>
          <w:sz w:val="28"/>
          <w:szCs w:val="28"/>
          <w:lang w:eastAsia="ru-RU"/>
        </w:rPr>
        <w:t xml:space="preserve">где </w:t>
      </w:r>
      <w:r w:rsidR="00755071">
        <w:rPr>
          <w:rFonts w:eastAsia="Times New Roman"/>
          <w:sz w:val="28"/>
          <w:szCs w:val="28"/>
          <w:lang w:eastAsia="ru-RU"/>
        </w:rPr>
        <w:t xml:space="preserve">осуществляется обработка ПДн, 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может быть разрешен только в </w:t>
      </w:r>
      <w:r w:rsidR="00755071">
        <w:rPr>
          <w:rFonts w:eastAsia="Times New Roman"/>
          <w:sz w:val="28"/>
          <w:szCs w:val="28"/>
          <w:lang w:eastAsia="ru-RU"/>
        </w:rPr>
        <w:t xml:space="preserve">присутствии </w:t>
      </w:r>
      <w:r w:rsidR="00272728">
        <w:rPr>
          <w:rFonts w:eastAsia="Times New Roman"/>
          <w:sz w:val="28"/>
          <w:szCs w:val="28"/>
          <w:lang w:eastAsia="ru-RU"/>
        </w:rPr>
        <w:t>сотрудников,</w:t>
      </w:r>
      <w:r w:rsidR="00755071">
        <w:rPr>
          <w:rFonts w:eastAsia="Times New Roman"/>
          <w:sz w:val="28"/>
          <w:szCs w:val="28"/>
          <w:lang w:eastAsia="ru-RU"/>
        </w:rPr>
        <w:t xml:space="preserve"> </w:t>
      </w:r>
      <w:r w:rsidR="00755071" w:rsidRPr="008471FF">
        <w:rPr>
          <w:rFonts w:eastAsia="Times New Roman"/>
          <w:sz w:val="28"/>
          <w:szCs w:val="28"/>
          <w:lang w:eastAsia="ru-RU"/>
        </w:rPr>
        <w:t>имею</w:t>
      </w:r>
      <w:r w:rsidR="00E969C5">
        <w:rPr>
          <w:rFonts w:eastAsia="Times New Roman"/>
          <w:sz w:val="28"/>
          <w:szCs w:val="28"/>
          <w:lang w:eastAsia="ru-RU"/>
        </w:rPr>
        <w:t>щих</w:t>
      </w:r>
      <w:r w:rsidR="00755071" w:rsidRPr="008471FF">
        <w:rPr>
          <w:rFonts w:eastAsia="Times New Roman"/>
          <w:sz w:val="28"/>
          <w:szCs w:val="28"/>
          <w:lang w:eastAsia="ru-RU"/>
        </w:rPr>
        <w:t xml:space="preserve"> прямое отношение к обработке ПДн</w:t>
      </w:r>
      <w:r w:rsidR="00755071">
        <w:rPr>
          <w:rFonts w:eastAsia="Times New Roman"/>
          <w:sz w:val="28"/>
          <w:szCs w:val="28"/>
          <w:lang w:eastAsia="ru-RU"/>
        </w:rPr>
        <w:t xml:space="preserve">, </w:t>
      </w:r>
      <w:r w:rsidR="00755071" w:rsidRPr="008471FF">
        <w:rPr>
          <w:rFonts w:eastAsia="Times New Roman"/>
          <w:sz w:val="28"/>
          <w:szCs w:val="28"/>
          <w:lang w:eastAsia="ru-RU"/>
        </w:rPr>
        <w:lastRenderedPageBreak/>
        <w:t>ответственн</w:t>
      </w:r>
      <w:r w:rsidR="00755071">
        <w:rPr>
          <w:rFonts w:eastAsia="Times New Roman"/>
          <w:sz w:val="28"/>
          <w:szCs w:val="28"/>
          <w:lang w:eastAsia="ru-RU"/>
        </w:rPr>
        <w:t>ого</w:t>
      </w:r>
      <w:r w:rsidR="00755071" w:rsidRPr="008471FF">
        <w:rPr>
          <w:rFonts w:eastAsia="Times New Roman"/>
          <w:sz w:val="28"/>
          <w:szCs w:val="28"/>
          <w:lang w:eastAsia="ru-RU"/>
        </w:rPr>
        <w:t xml:space="preserve"> за организацию обработки ПДн, администратор</w:t>
      </w:r>
      <w:r w:rsidR="00755071">
        <w:rPr>
          <w:rFonts w:eastAsia="Times New Roman"/>
          <w:sz w:val="28"/>
          <w:szCs w:val="28"/>
          <w:lang w:eastAsia="ru-RU"/>
        </w:rPr>
        <w:t>а</w:t>
      </w:r>
      <w:r w:rsidR="00755071" w:rsidRPr="008471FF">
        <w:rPr>
          <w:rFonts w:eastAsia="Times New Roman"/>
          <w:sz w:val="28"/>
          <w:szCs w:val="28"/>
          <w:lang w:eastAsia="ru-RU"/>
        </w:rPr>
        <w:t xml:space="preserve"> информа</w:t>
      </w:r>
      <w:r w:rsidR="008737B3">
        <w:rPr>
          <w:rFonts w:eastAsia="Times New Roman"/>
          <w:sz w:val="28"/>
          <w:szCs w:val="28"/>
          <w:lang w:eastAsia="ru-RU"/>
        </w:rPr>
        <w:t xml:space="preserve">ционной </w:t>
      </w:r>
      <w:r w:rsidR="008737B3" w:rsidRPr="008471FF">
        <w:rPr>
          <w:rFonts w:eastAsia="Times New Roman"/>
          <w:sz w:val="28"/>
          <w:szCs w:val="28"/>
          <w:lang w:eastAsia="ru-RU"/>
        </w:rPr>
        <w:t>безопасности</w:t>
      </w:r>
      <w:r w:rsidR="001E3875">
        <w:rPr>
          <w:rFonts w:eastAsia="Times New Roman"/>
          <w:sz w:val="28"/>
          <w:szCs w:val="28"/>
          <w:lang w:eastAsia="ru-RU"/>
        </w:rPr>
        <w:t xml:space="preserve"> л</w:t>
      </w:r>
      <w:r w:rsidR="00755071">
        <w:rPr>
          <w:rFonts w:eastAsia="Times New Roman"/>
          <w:sz w:val="28"/>
          <w:szCs w:val="28"/>
          <w:lang w:eastAsia="ru-RU"/>
        </w:rPr>
        <w:t xml:space="preserve">ибо по предварительному согласованию с </w:t>
      </w:r>
      <w:r w:rsidR="001E3875" w:rsidRPr="008471FF">
        <w:rPr>
          <w:rFonts w:eastAsia="Times New Roman"/>
          <w:sz w:val="28"/>
          <w:szCs w:val="28"/>
          <w:lang w:eastAsia="ru-RU"/>
        </w:rPr>
        <w:t>ответственн</w:t>
      </w:r>
      <w:r w:rsidR="001E3875">
        <w:rPr>
          <w:rFonts w:eastAsia="Times New Roman"/>
          <w:sz w:val="28"/>
          <w:szCs w:val="28"/>
          <w:lang w:eastAsia="ru-RU"/>
        </w:rPr>
        <w:t>ым</w:t>
      </w:r>
      <w:r w:rsidR="001E3875" w:rsidRPr="008471FF">
        <w:rPr>
          <w:rFonts w:eastAsia="Times New Roman"/>
          <w:sz w:val="28"/>
          <w:szCs w:val="28"/>
          <w:lang w:eastAsia="ru-RU"/>
        </w:rPr>
        <w:t xml:space="preserve"> за организацию обработки ПДн</w:t>
      </w:r>
      <w:r w:rsidR="001E3875">
        <w:rPr>
          <w:rFonts w:eastAsia="Times New Roman"/>
          <w:sz w:val="28"/>
          <w:szCs w:val="28"/>
          <w:lang w:eastAsia="ru-RU"/>
        </w:rPr>
        <w:t>.</w:t>
      </w:r>
    </w:p>
    <w:p w:rsidR="007F3768" w:rsidRDefault="007F3768" w:rsidP="007F3768">
      <w:pPr>
        <w:suppressAutoHyphens w:val="0"/>
        <w:ind w:firstLine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1.8. 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Внутриобъектовый режим </w:t>
      </w:r>
      <w:r w:rsidR="0035504E" w:rsidRPr="008471FF">
        <w:rPr>
          <w:rFonts w:eastAsia="Times New Roman"/>
          <w:sz w:val="28"/>
          <w:szCs w:val="28"/>
          <w:lang w:eastAsia="ru-RU"/>
        </w:rPr>
        <w:t>–</w:t>
      </w:r>
      <w:r w:rsidR="00C403B1" w:rsidRPr="008471FF">
        <w:rPr>
          <w:rFonts w:eastAsia="Times New Roman"/>
          <w:sz w:val="28"/>
          <w:szCs w:val="28"/>
          <w:lang w:eastAsia="ru-RU"/>
        </w:rPr>
        <w:t xml:space="preserve"> 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это совокупность организационных и технических мероприятий и правил, направленных на обеспечение безопасности </w:t>
      </w:r>
      <w:r w:rsidR="005E2D57" w:rsidRPr="008471FF">
        <w:rPr>
          <w:rFonts w:eastAsia="Times New Roman"/>
          <w:sz w:val="28"/>
          <w:szCs w:val="28"/>
          <w:lang w:eastAsia="ru-RU"/>
        </w:rPr>
        <w:t>ПДн</w:t>
      </w:r>
      <w:r w:rsidR="002A5423" w:rsidRPr="008471FF">
        <w:rPr>
          <w:rFonts w:eastAsia="Times New Roman"/>
          <w:sz w:val="28"/>
          <w:szCs w:val="28"/>
          <w:lang w:eastAsia="ru-RU"/>
        </w:rPr>
        <w:t>.</w:t>
      </w:r>
    </w:p>
    <w:p w:rsidR="007F3768" w:rsidRDefault="007F3768" w:rsidP="007F3768">
      <w:pPr>
        <w:suppressAutoHyphens w:val="0"/>
        <w:ind w:firstLine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1.9. </w:t>
      </w:r>
      <w:r w:rsidR="002A5423" w:rsidRPr="008471FF">
        <w:rPr>
          <w:rFonts w:eastAsia="Times New Roman"/>
          <w:sz w:val="28"/>
          <w:szCs w:val="28"/>
          <w:lang w:eastAsia="ru-RU"/>
        </w:rPr>
        <w:t>Внутриобъектовый режим предусматривает:</w:t>
      </w:r>
    </w:p>
    <w:p w:rsidR="007F3768" w:rsidRDefault="009F251E" w:rsidP="007F3768">
      <w:pPr>
        <w:suppressAutoHyphens w:val="0"/>
        <w:ind w:firstLine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облюдение необходимого порядка подбора, изучения и оформления лиц для работы </w:t>
      </w:r>
      <w:r w:rsidR="008737B3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>а</w:t>
      </w:r>
      <w:r w:rsidR="008471FF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F45C0F">
        <w:rPr>
          <w:rFonts w:eastAsia="Times New Roman"/>
          <w:sz w:val="28"/>
          <w:szCs w:val="28"/>
          <w:lang w:eastAsia="ru-RU"/>
        </w:rPr>
        <w:t>Ханты-Мансийского района</w:t>
      </w:r>
      <w:r w:rsidR="002A5423" w:rsidRPr="008471FF">
        <w:rPr>
          <w:rFonts w:eastAsia="Times New Roman"/>
          <w:sz w:val="28"/>
          <w:szCs w:val="28"/>
          <w:lang w:eastAsia="ru-RU"/>
        </w:rPr>
        <w:t>;</w:t>
      </w:r>
    </w:p>
    <w:p w:rsidR="007F3768" w:rsidRDefault="009F251E" w:rsidP="007F3768">
      <w:pPr>
        <w:suppressAutoHyphens w:val="0"/>
        <w:ind w:firstLine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граничение круга лиц, допускаемых к обработке </w:t>
      </w:r>
      <w:r w:rsidR="005E2D57" w:rsidRPr="008471FF">
        <w:rPr>
          <w:rFonts w:eastAsia="Times New Roman"/>
          <w:sz w:val="28"/>
          <w:szCs w:val="28"/>
          <w:lang w:eastAsia="ru-RU"/>
        </w:rPr>
        <w:t>ПДн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, </w:t>
      </w:r>
      <w:r w:rsidR="004A749B" w:rsidRPr="008471FF">
        <w:rPr>
          <w:rFonts w:eastAsia="Times New Roman"/>
          <w:sz w:val="28"/>
          <w:szCs w:val="28"/>
          <w:lang w:eastAsia="ru-RU"/>
        </w:rPr>
        <w:t xml:space="preserve">а также </w:t>
      </w:r>
      <w:r w:rsidR="002A5423" w:rsidRPr="008471FF">
        <w:rPr>
          <w:rFonts w:eastAsia="Times New Roman"/>
          <w:sz w:val="28"/>
          <w:szCs w:val="28"/>
          <w:lang w:eastAsia="ru-RU"/>
        </w:rPr>
        <w:t>документам, содержащи</w:t>
      </w:r>
      <w:r w:rsidR="004A749B" w:rsidRPr="008471FF">
        <w:rPr>
          <w:rFonts w:eastAsia="Times New Roman"/>
          <w:sz w:val="28"/>
          <w:szCs w:val="28"/>
          <w:lang w:eastAsia="ru-RU"/>
        </w:rPr>
        <w:t xml:space="preserve">м </w:t>
      </w:r>
      <w:r w:rsidR="005E2D57" w:rsidRPr="008471FF">
        <w:rPr>
          <w:rFonts w:eastAsia="Times New Roman"/>
          <w:sz w:val="28"/>
          <w:szCs w:val="28"/>
          <w:lang w:eastAsia="ru-RU"/>
        </w:rPr>
        <w:t>ПДн</w:t>
      </w:r>
      <w:r w:rsidR="004A749B" w:rsidRPr="008471FF">
        <w:rPr>
          <w:rFonts w:eastAsia="Times New Roman"/>
          <w:sz w:val="28"/>
          <w:szCs w:val="28"/>
          <w:lang w:eastAsia="ru-RU"/>
        </w:rPr>
        <w:t>;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 </w:t>
      </w:r>
    </w:p>
    <w:p w:rsidR="007F3768" w:rsidRDefault="009F251E" w:rsidP="00C43BEC">
      <w:pPr>
        <w:tabs>
          <w:tab w:val="left" w:pos="720"/>
        </w:tabs>
        <w:suppressAutoHyphens w:val="0"/>
        <w:ind w:firstLine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2A5423" w:rsidRPr="008471FF">
        <w:rPr>
          <w:rFonts w:eastAsia="Times New Roman"/>
          <w:sz w:val="28"/>
          <w:szCs w:val="28"/>
          <w:lang w:eastAsia="ru-RU"/>
        </w:rPr>
        <w:t>роведение раб</w:t>
      </w:r>
      <w:r w:rsidR="0001170B" w:rsidRPr="008471FF">
        <w:rPr>
          <w:rFonts w:eastAsia="Times New Roman"/>
          <w:sz w:val="28"/>
          <w:szCs w:val="28"/>
          <w:lang w:eastAsia="ru-RU"/>
        </w:rPr>
        <w:t>от 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среди </w:t>
      </w:r>
      <w:r w:rsidR="00833D2D" w:rsidRPr="008471FF">
        <w:rPr>
          <w:rFonts w:eastAsia="Times New Roman"/>
          <w:sz w:val="28"/>
          <w:szCs w:val="28"/>
          <w:lang w:eastAsia="ru-RU"/>
        </w:rPr>
        <w:t>сотрудников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 по разъяснению требований по обеспечению безопасности </w:t>
      </w:r>
      <w:r w:rsidR="005E2D57" w:rsidRPr="008471FF">
        <w:rPr>
          <w:rFonts w:eastAsia="Times New Roman"/>
          <w:sz w:val="28"/>
          <w:szCs w:val="28"/>
          <w:lang w:eastAsia="ru-RU"/>
        </w:rPr>
        <w:t>ПДн</w:t>
      </w:r>
      <w:r w:rsidR="002A5423" w:rsidRPr="008471FF">
        <w:rPr>
          <w:rFonts w:eastAsia="Times New Roman"/>
          <w:sz w:val="28"/>
          <w:szCs w:val="28"/>
          <w:lang w:eastAsia="ru-RU"/>
        </w:rPr>
        <w:t>, повышению их бдительности и ответственности;</w:t>
      </w:r>
    </w:p>
    <w:p w:rsidR="007F3768" w:rsidRDefault="009F251E" w:rsidP="007F3768">
      <w:pPr>
        <w:suppressAutoHyphens w:val="0"/>
        <w:ind w:firstLine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ыделение соответствующих служебных помещений для обработки </w:t>
      </w:r>
      <w:r w:rsidR="005E2D57" w:rsidRPr="008471FF">
        <w:rPr>
          <w:rFonts w:eastAsia="Times New Roman"/>
          <w:sz w:val="28"/>
          <w:szCs w:val="28"/>
          <w:lang w:eastAsia="ru-RU"/>
        </w:rPr>
        <w:t>ПДн</w:t>
      </w:r>
      <w:r w:rsidR="004A749B" w:rsidRPr="008471FF">
        <w:rPr>
          <w:rFonts w:eastAsia="Times New Roman"/>
          <w:sz w:val="28"/>
          <w:szCs w:val="28"/>
          <w:lang w:eastAsia="ru-RU"/>
        </w:rPr>
        <w:t xml:space="preserve"> и осуществление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 контроля за допуском посетителей в эти помещения, исключение возможности бесконтрольного допуска и пребывания в них;</w:t>
      </w:r>
    </w:p>
    <w:p w:rsidR="007F3768" w:rsidRDefault="009F251E" w:rsidP="007F3768">
      <w:pPr>
        <w:suppressAutoHyphens w:val="0"/>
        <w:ind w:firstLine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2A5423" w:rsidRPr="008471FF">
        <w:rPr>
          <w:rFonts w:eastAsia="Times New Roman"/>
          <w:sz w:val="28"/>
          <w:szCs w:val="28"/>
          <w:lang w:eastAsia="ru-RU"/>
        </w:rPr>
        <w:t>беспечение установленного порядка пользования документами, содержащими</w:t>
      </w:r>
      <w:r w:rsidR="005E2D57" w:rsidRPr="008471FF">
        <w:rPr>
          <w:rFonts w:eastAsia="Times New Roman"/>
          <w:sz w:val="28"/>
          <w:szCs w:val="28"/>
          <w:lang w:eastAsia="ru-RU"/>
        </w:rPr>
        <w:t> ПДн</w:t>
      </w:r>
      <w:r w:rsidR="002A5423" w:rsidRPr="008471FF">
        <w:rPr>
          <w:rFonts w:eastAsia="Times New Roman"/>
          <w:sz w:val="28"/>
          <w:szCs w:val="28"/>
          <w:lang w:eastAsia="ru-RU"/>
        </w:rPr>
        <w:t>;</w:t>
      </w:r>
    </w:p>
    <w:p w:rsidR="002A5423" w:rsidRPr="008471FF" w:rsidRDefault="009F251E" w:rsidP="007F3768">
      <w:pPr>
        <w:suppressAutoHyphens w:val="0"/>
        <w:ind w:firstLine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2A5423" w:rsidRPr="008471FF">
        <w:rPr>
          <w:rFonts w:eastAsia="Times New Roman"/>
          <w:sz w:val="28"/>
          <w:szCs w:val="28"/>
          <w:lang w:eastAsia="ru-RU"/>
        </w:rPr>
        <w:t xml:space="preserve">роведение мероприятий по предотвращению утечки информации, содержащей </w:t>
      </w:r>
      <w:r w:rsidR="005E2D57" w:rsidRPr="008471FF">
        <w:rPr>
          <w:rFonts w:eastAsia="Times New Roman"/>
          <w:sz w:val="28"/>
          <w:szCs w:val="28"/>
          <w:lang w:eastAsia="ru-RU"/>
        </w:rPr>
        <w:t>ПДн</w:t>
      </w:r>
      <w:r w:rsidR="002A5423" w:rsidRPr="008471FF">
        <w:rPr>
          <w:rFonts w:eastAsia="Times New Roman"/>
          <w:sz w:val="28"/>
          <w:szCs w:val="28"/>
          <w:lang w:eastAsia="ru-RU"/>
        </w:rPr>
        <w:t>, в процессе обработки.</w:t>
      </w:r>
    </w:p>
    <w:p w:rsidR="006719F4" w:rsidRPr="008471FF" w:rsidRDefault="006719F4" w:rsidP="008471FF">
      <w:pPr>
        <w:suppressAutoHyphens w:val="0"/>
        <w:ind w:firstLine="709"/>
        <w:rPr>
          <w:rFonts w:eastAsia="Times New Roman"/>
          <w:sz w:val="28"/>
          <w:szCs w:val="28"/>
          <w:lang w:eastAsia="ru-RU"/>
        </w:rPr>
      </w:pPr>
    </w:p>
    <w:p w:rsidR="002A5423" w:rsidRPr="007F3768" w:rsidRDefault="00F4606D" w:rsidP="00F4606D">
      <w:pPr>
        <w:suppressAutoHyphens w:val="0"/>
        <w:ind w:left="708" w:firstLine="0"/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2. </w:t>
      </w:r>
      <w:r w:rsidR="002A5423" w:rsidRPr="007F3768">
        <w:rPr>
          <w:rFonts w:eastAsia="Times New Roman"/>
          <w:sz w:val="28"/>
          <w:szCs w:val="24"/>
          <w:lang w:eastAsia="ru-RU"/>
        </w:rPr>
        <w:t>Внутриобъектовый режим в служебных помещениях,</w:t>
      </w:r>
      <w:r w:rsidR="002A5423" w:rsidRPr="007F3768">
        <w:rPr>
          <w:rFonts w:eastAsia="Times New Roman"/>
          <w:sz w:val="28"/>
          <w:szCs w:val="24"/>
          <w:lang w:eastAsia="ru-RU"/>
        </w:rPr>
        <w:br/>
        <w:t>прием и сдача их под охрану</w:t>
      </w:r>
    </w:p>
    <w:p w:rsidR="007F3768" w:rsidRDefault="007F3768" w:rsidP="007F3768">
      <w:pPr>
        <w:tabs>
          <w:tab w:val="left" w:pos="720"/>
        </w:tabs>
        <w:suppressAutoHyphens w:val="0"/>
        <w:ind w:firstLine="360"/>
        <w:rPr>
          <w:rFonts w:eastAsia="Times New Roman"/>
          <w:szCs w:val="24"/>
          <w:lang w:eastAsia="ru-RU"/>
        </w:rPr>
      </w:pPr>
    </w:p>
    <w:p w:rsidR="007F3768" w:rsidRDefault="007F3768" w:rsidP="007F3768">
      <w:pPr>
        <w:tabs>
          <w:tab w:val="left" w:pos="720"/>
        </w:tabs>
        <w:suppressAutoHyphens w:val="0"/>
        <w:ind w:firstLine="720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2.1. </w:t>
      </w:r>
      <w:r w:rsidR="00CF0712">
        <w:rPr>
          <w:rFonts w:eastAsia="Times New Roman"/>
          <w:sz w:val="28"/>
          <w:szCs w:val="24"/>
          <w:lang w:eastAsia="ru-RU"/>
        </w:rPr>
        <w:t>О</w:t>
      </w:r>
      <w:r w:rsidR="000A62CF" w:rsidRPr="008471FF">
        <w:rPr>
          <w:rFonts w:eastAsia="Times New Roman"/>
          <w:sz w:val="28"/>
          <w:szCs w:val="24"/>
          <w:lang w:eastAsia="ru-RU"/>
        </w:rPr>
        <w:t>тветственны</w:t>
      </w:r>
      <w:r w:rsidR="00CF0712">
        <w:rPr>
          <w:rFonts w:eastAsia="Times New Roman"/>
          <w:sz w:val="28"/>
          <w:szCs w:val="24"/>
          <w:lang w:eastAsia="ru-RU"/>
        </w:rPr>
        <w:t>й</w:t>
      </w:r>
      <w:r w:rsidR="000A62CF" w:rsidRPr="008471FF">
        <w:rPr>
          <w:rFonts w:eastAsia="Times New Roman"/>
          <w:sz w:val="28"/>
          <w:szCs w:val="24"/>
          <w:lang w:eastAsia="ru-RU"/>
        </w:rPr>
        <w:t xml:space="preserve"> за организацию обработки ПДн</w:t>
      </w:r>
      <w:r w:rsidR="00E969C5">
        <w:rPr>
          <w:rFonts w:eastAsia="Times New Roman"/>
          <w:sz w:val="28"/>
          <w:szCs w:val="24"/>
          <w:lang w:eastAsia="ru-RU"/>
        </w:rPr>
        <w:t xml:space="preserve"> по согласованию с г</w:t>
      </w:r>
      <w:r w:rsidR="00CF0712">
        <w:rPr>
          <w:rFonts w:eastAsia="Times New Roman"/>
          <w:sz w:val="28"/>
          <w:szCs w:val="24"/>
          <w:lang w:eastAsia="ru-RU"/>
        </w:rPr>
        <w:t xml:space="preserve">лавой </w:t>
      </w:r>
      <w:r w:rsidR="00F45C0F">
        <w:rPr>
          <w:rFonts w:eastAsia="Times New Roman"/>
          <w:sz w:val="28"/>
          <w:szCs w:val="24"/>
          <w:lang w:eastAsia="ru-RU"/>
        </w:rPr>
        <w:t>Ханты-Мансийского района</w:t>
      </w:r>
      <w:r w:rsidR="000A62CF" w:rsidRPr="008471FF">
        <w:rPr>
          <w:rFonts w:eastAsia="Times New Roman"/>
          <w:sz w:val="28"/>
          <w:szCs w:val="24"/>
          <w:lang w:eastAsia="ru-RU"/>
        </w:rPr>
        <w:t xml:space="preserve"> </w:t>
      </w:r>
      <w:r w:rsidR="002A5423" w:rsidRPr="008471FF">
        <w:rPr>
          <w:rFonts w:eastAsia="Times New Roman"/>
          <w:sz w:val="28"/>
          <w:szCs w:val="24"/>
          <w:lang w:eastAsia="ru-RU"/>
        </w:rPr>
        <w:t>определя</w:t>
      </w:r>
      <w:r w:rsidR="00CF0712">
        <w:rPr>
          <w:rFonts w:eastAsia="Times New Roman"/>
          <w:sz w:val="28"/>
          <w:szCs w:val="24"/>
          <w:lang w:eastAsia="ru-RU"/>
        </w:rPr>
        <w:t>ет</w:t>
      </w:r>
      <w:r w:rsidR="002A5423" w:rsidRPr="008471FF">
        <w:rPr>
          <w:rFonts w:eastAsia="Times New Roman"/>
          <w:sz w:val="28"/>
          <w:szCs w:val="24"/>
          <w:lang w:eastAsia="ru-RU"/>
        </w:rPr>
        <w:t xml:space="preserve"> для сотрудников</w:t>
      </w:r>
      <w:r w:rsidR="00DD6209" w:rsidRPr="008471FF">
        <w:rPr>
          <w:rFonts w:eastAsia="Times New Roman"/>
          <w:sz w:val="28"/>
          <w:szCs w:val="24"/>
          <w:lang w:eastAsia="ru-RU"/>
        </w:rPr>
        <w:t xml:space="preserve"> </w:t>
      </w:r>
      <w:r w:rsidR="002A5423" w:rsidRPr="008471FF">
        <w:rPr>
          <w:rFonts w:eastAsia="Times New Roman"/>
          <w:sz w:val="28"/>
          <w:szCs w:val="24"/>
          <w:lang w:eastAsia="ru-RU"/>
        </w:rPr>
        <w:t xml:space="preserve">порядок пользования ключами </w:t>
      </w:r>
      <w:r w:rsidR="0001170B" w:rsidRPr="008471FF">
        <w:rPr>
          <w:rFonts w:eastAsia="Times New Roman"/>
          <w:sz w:val="28"/>
          <w:szCs w:val="24"/>
          <w:lang w:eastAsia="ru-RU"/>
        </w:rPr>
        <w:t>от </w:t>
      </w:r>
      <w:r w:rsidR="002A5423" w:rsidRPr="008471FF">
        <w:rPr>
          <w:rFonts w:eastAsia="Times New Roman"/>
          <w:sz w:val="28"/>
          <w:szCs w:val="24"/>
          <w:lang w:eastAsia="ru-RU"/>
        </w:rPr>
        <w:t>служебных помещений</w:t>
      </w:r>
      <w:r w:rsidR="004A749B" w:rsidRPr="008471FF">
        <w:rPr>
          <w:rFonts w:eastAsia="Times New Roman"/>
          <w:sz w:val="28"/>
          <w:szCs w:val="24"/>
          <w:lang w:eastAsia="ru-RU"/>
        </w:rPr>
        <w:t>,</w:t>
      </w:r>
      <w:r w:rsidR="002A5423" w:rsidRPr="008471FF">
        <w:rPr>
          <w:rFonts w:eastAsia="Times New Roman"/>
          <w:sz w:val="28"/>
          <w:szCs w:val="24"/>
          <w:lang w:eastAsia="ru-RU"/>
        </w:rPr>
        <w:t xml:space="preserve"> исключающий возможность доступа к ним посторонних лиц.</w:t>
      </w:r>
    </w:p>
    <w:p w:rsidR="006E6084" w:rsidRDefault="006E6084" w:rsidP="006E6084">
      <w:pPr>
        <w:tabs>
          <w:tab w:val="left" w:pos="720"/>
        </w:tabs>
        <w:suppressAutoHyphens w:val="0"/>
        <w:ind w:firstLine="720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2.2. </w:t>
      </w:r>
      <w:r w:rsidR="002A5423" w:rsidRPr="008471FF">
        <w:rPr>
          <w:rFonts w:eastAsia="Times New Roman"/>
          <w:sz w:val="28"/>
          <w:szCs w:val="24"/>
          <w:lang w:eastAsia="ru-RU"/>
        </w:rPr>
        <w:t xml:space="preserve">Оставлять ключи в дверях или хранить их в других местах общего пользования </w:t>
      </w:r>
      <w:r w:rsidR="002A5423" w:rsidRPr="006E6084">
        <w:rPr>
          <w:rFonts w:eastAsia="Times New Roman"/>
          <w:sz w:val="28"/>
          <w:szCs w:val="24"/>
          <w:lang w:eastAsia="ru-RU"/>
        </w:rPr>
        <w:t>запрещается.</w:t>
      </w:r>
    </w:p>
    <w:p w:rsidR="006E6084" w:rsidRDefault="006E6084" w:rsidP="006E6084">
      <w:pPr>
        <w:tabs>
          <w:tab w:val="left" w:pos="720"/>
        </w:tabs>
        <w:suppressAutoHyphens w:val="0"/>
        <w:ind w:firstLine="720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2.3. </w:t>
      </w:r>
      <w:r w:rsidR="002A5423" w:rsidRPr="008471FF">
        <w:rPr>
          <w:rFonts w:eastAsia="Times New Roman"/>
          <w:sz w:val="28"/>
          <w:szCs w:val="24"/>
          <w:lang w:eastAsia="ru-RU"/>
        </w:rPr>
        <w:t xml:space="preserve">Сотрудники </w:t>
      </w:r>
      <w:r w:rsidR="009F251E">
        <w:rPr>
          <w:rFonts w:eastAsia="Times New Roman"/>
          <w:sz w:val="28"/>
          <w:szCs w:val="24"/>
          <w:lang w:eastAsia="ru-RU"/>
        </w:rPr>
        <w:t>а</w:t>
      </w:r>
      <w:r w:rsidR="008471FF" w:rsidRPr="008471FF">
        <w:rPr>
          <w:rFonts w:eastAsia="Times New Roman"/>
          <w:sz w:val="28"/>
          <w:szCs w:val="24"/>
          <w:lang w:eastAsia="ru-RU"/>
        </w:rPr>
        <w:t xml:space="preserve">дминистрации </w:t>
      </w:r>
      <w:r w:rsidR="00F45C0F">
        <w:rPr>
          <w:rFonts w:eastAsia="Times New Roman"/>
          <w:sz w:val="28"/>
          <w:szCs w:val="24"/>
          <w:lang w:eastAsia="ru-RU"/>
        </w:rPr>
        <w:t>Ханты-Мансийского района</w:t>
      </w:r>
      <w:r w:rsidR="000A7C81" w:rsidRPr="008471FF">
        <w:rPr>
          <w:rFonts w:eastAsia="Times New Roman"/>
          <w:sz w:val="28"/>
          <w:szCs w:val="24"/>
          <w:lang w:eastAsia="ru-RU"/>
        </w:rPr>
        <w:t xml:space="preserve"> </w:t>
      </w:r>
      <w:r w:rsidR="002A5423" w:rsidRPr="008471FF">
        <w:rPr>
          <w:rFonts w:eastAsia="Times New Roman"/>
          <w:sz w:val="28"/>
          <w:szCs w:val="24"/>
          <w:lang w:eastAsia="ru-RU"/>
        </w:rPr>
        <w:t xml:space="preserve">по окончании рабочего дня обязаны убрать все документы, содержащие </w:t>
      </w:r>
      <w:r w:rsidR="005E2D57" w:rsidRPr="008471FF">
        <w:rPr>
          <w:rFonts w:eastAsia="Times New Roman"/>
          <w:sz w:val="28"/>
          <w:szCs w:val="24"/>
          <w:lang w:eastAsia="ru-RU"/>
        </w:rPr>
        <w:t>ПДн</w:t>
      </w:r>
      <w:r w:rsidR="002A5423" w:rsidRPr="008471FF">
        <w:rPr>
          <w:rFonts w:eastAsia="Times New Roman"/>
          <w:sz w:val="28"/>
          <w:szCs w:val="24"/>
          <w:lang w:eastAsia="ru-RU"/>
        </w:rPr>
        <w:t>, в столы и сейфы, закрыть окна, форточки.</w:t>
      </w:r>
    </w:p>
    <w:p w:rsidR="006E6084" w:rsidRDefault="006E6084" w:rsidP="006E6084">
      <w:pPr>
        <w:tabs>
          <w:tab w:val="left" w:pos="720"/>
        </w:tabs>
        <w:suppressAutoHyphens w:val="0"/>
        <w:ind w:firstLine="720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2.4. </w:t>
      </w:r>
      <w:r w:rsidR="00B2446A" w:rsidRPr="006E6084">
        <w:rPr>
          <w:rFonts w:eastAsia="Times New Roman"/>
          <w:sz w:val="28"/>
          <w:szCs w:val="24"/>
          <w:lang w:eastAsia="ru-RU"/>
        </w:rPr>
        <w:t>По окончании рабочего дня</w:t>
      </w:r>
      <w:r w:rsidR="002A5423" w:rsidRPr="006E6084">
        <w:rPr>
          <w:rFonts w:eastAsia="Times New Roman"/>
          <w:sz w:val="28"/>
          <w:szCs w:val="24"/>
          <w:lang w:eastAsia="ru-RU"/>
        </w:rPr>
        <w:t xml:space="preserve"> служебные помещения должны быть закрыты на ключ</w:t>
      </w:r>
      <w:r w:rsidR="00B91B7F" w:rsidRPr="006E6084">
        <w:rPr>
          <w:rFonts w:eastAsia="Times New Roman"/>
          <w:sz w:val="28"/>
          <w:szCs w:val="24"/>
          <w:lang w:eastAsia="ru-RU"/>
        </w:rPr>
        <w:t xml:space="preserve">. Ключи от помещений хранятся лично у сотрудников. Все сотрудники </w:t>
      </w:r>
      <w:r w:rsidR="001C002F" w:rsidRPr="006E6084">
        <w:rPr>
          <w:rFonts w:eastAsia="Times New Roman"/>
          <w:sz w:val="28"/>
          <w:szCs w:val="24"/>
          <w:lang w:eastAsia="ru-RU"/>
        </w:rPr>
        <w:t>уведомлены о персональной ответственности, связанной с личным хранением ключей, а также о возможных</w:t>
      </w:r>
      <w:r w:rsidR="00B91B7F" w:rsidRPr="006E6084">
        <w:rPr>
          <w:rFonts w:eastAsia="Times New Roman"/>
          <w:sz w:val="28"/>
          <w:szCs w:val="24"/>
          <w:lang w:eastAsia="ru-RU"/>
        </w:rPr>
        <w:t xml:space="preserve"> последствия</w:t>
      </w:r>
      <w:r w:rsidR="001C002F" w:rsidRPr="006E6084">
        <w:rPr>
          <w:rFonts w:eastAsia="Times New Roman"/>
          <w:sz w:val="28"/>
          <w:szCs w:val="24"/>
          <w:lang w:eastAsia="ru-RU"/>
        </w:rPr>
        <w:t>х</w:t>
      </w:r>
      <w:r w:rsidR="00B91B7F" w:rsidRPr="006E6084">
        <w:rPr>
          <w:rFonts w:eastAsia="Times New Roman"/>
          <w:sz w:val="28"/>
          <w:szCs w:val="24"/>
          <w:lang w:eastAsia="ru-RU"/>
        </w:rPr>
        <w:t xml:space="preserve"> при утере ключа</w:t>
      </w:r>
      <w:r w:rsidR="001C002F" w:rsidRPr="006E6084">
        <w:rPr>
          <w:rFonts w:eastAsia="Times New Roman"/>
          <w:sz w:val="28"/>
          <w:szCs w:val="24"/>
          <w:lang w:eastAsia="ru-RU"/>
        </w:rPr>
        <w:t xml:space="preserve"> от служебного помещения</w:t>
      </w:r>
      <w:r w:rsidR="00661F77" w:rsidRPr="006E6084">
        <w:rPr>
          <w:rFonts w:eastAsia="Times New Roman"/>
          <w:sz w:val="28"/>
          <w:szCs w:val="24"/>
          <w:lang w:eastAsia="ru-RU"/>
        </w:rPr>
        <w:t>.</w:t>
      </w:r>
    </w:p>
    <w:p w:rsidR="006E6084" w:rsidRDefault="006E6084" w:rsidP="006E6084">
      <w:pPr>
        <w:tabs>
          <w:tab w:val="left" w:pos="720"/>
        </w:tabs>
        <w:suppressAutoHyphens w:val="0"/>
        <w:ind w:firstLine="720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2.5. </w:t>
      </w:r>
      <w:r w:rsidR="002A5423" w:rsidRPr="008471FF">
        <w:rPr>
          <w:rFonts w:eastAsia="Times New Roman"/>
          <w:sz w:val="28"/>
          <w:szCs w:val="24"/>
          <w:lang w:eastAsia="ru-RU"/>
        </w:rPr>
        <w:t xml:space="preserve">Если на двери служебного помещения </w:t>
      </w:r>
      <w:r w:rsidR="009A0A3A" w:rsidRPr="008471FF">
        <w:rPr>
          <w:rFonts w:eastAsia="Times New Roman"/>
          <w:sz w:val="28"/>
          <w:szCs w:val="24"/>
          <w:lang w:eastAsia="ru-RU"/>
        </w:rPr>
        <w:t>обнаружены</w:t>
      </w:r>
      <w:r w:rsidR="002A5423" w:rsidRPr="008471FF">
        <w:rPr>
          <w:rFonts w:eastAsia="Times New Roman"/>
          <w:sz w:val="28"/>
          <w:szCs w:val="24"/>
          <w:lang w:eastAsia="ru-RU"/>
        </w:rPr>
        <w:t xml:space="preserve"> признаки проникновения в помещение, дежурный работник охраны принимает меры по охране помещения, ставит в известность об этом</w:t>
      </w:r>
      <w:r w:rsidR="00DD6209" w:rsidRPr="008471FF">
        <w:rPr>
          <w:rFonts w:eastAsia="Times New Roman"/>
          <w:sz w:val="28"/>
          <w:szCs w:val="24"/>
          <w:lang w:eastAsia="ru-RU"/>
        </w:rPr>
        <w:t xml:space="preserve"> </w:t>
      </w:r>
      <w:r w:rsidR="000A62CF" w:rsidRPr="008471FF">
        <w:rPr>
          <w:rFonts w:eastAsia="Times New Roman"/>
          <w:sz w:val="28"/>
          <w:szCs w:val="24"/>
          <w:lang w:eastAsia="ru-RU"/>
        </w:rPr>
        <w:t>ответственного за организацию обработки ПДн</w:t>
      </w:r>
      <w:r w:rsidR="00356A09" w:rsidRPr="008471FF">
        <w:rPr>
          <w:rFonts w:eastAsia="Times New Roman"/>
          <w:sz w:val="28"/>
          <w:szCs w:val="24"/>
          <w:lang w:eastAsia="ru-RU"/>
        </w:rPr>
        <w:t xml:space="preserve">. До прибытия </w:t>
      </w:r>
      <w:r w:rsidR="002A5423" w:rsidRPr="008471FF">
        <w:rPr>
          <w:rFonts w:eastAsia="Times New Roman"/>
          <w:sz w:val="28"/>
          <w:szCs w:val="24"/>
          <w:lang w:eastAsia="ru-RU"/>
        </w:rPr>
        <w:t>представителя</w:t>
      </w:r>
      <w:r w:rsidR="002D2EFB" w:rsidRPr="008471FF">
        <w:rPr>
          <w:rFonts w:eastAsia="Times New Roman"/>
          <w:sz w:val="28"/>
          <w:szCs w:val="24"/>
          <w:lang w:eastAsia="ru-RU"/>
        </w:rPr>
        <w:t xml:space="preserve"> </w:t>
      </w:r>
      <w:r w:rsidR="009F251E">
        <w:rPr>
          <w:rFonts w:eastAsia="Times New Roman"/>
          <w:sz w:val="28"/>
          <w:szCs w:val="24"/>
          <w:lang w:eastAsia="ru-RU"/>
        </w:rPr>
        <w:t>а</w:t>
      </w:r>
      <w:r w:rsidR="008471FF" w:rsidRPr="008471FF">
        <w:rPr>
          <w:rFonts w:eastAsia="Times New Roman"/>
          <w:sz w:val="28"/>
          <w:szCs w:val="24"/>
          <w:lang w:eastAsia="ru-RU"/>
        </w:rPr>
        <w:t xml:space="preserve">дминистрации </w:t>
      </w:r>
      <w:r w:rsidR="00F45C0F">
        <w:rPr>
          <w:rFonts w:eastAsia="Times New Roman"/>
          <w:sz w:val="28"/>
          <w:szCs w:val="24"/>
          <w:lang w:eastAsia="ru-RU"/>
        </w:rPr>
        <w:t>Ханты-Мансийского района</w:t>
      </w:r>
      <w:r w:rsidR="000A7C81" w:rsidRPr="008471FF">
        <w:rPr>
          <w:rFonts w:eastAsia="Times New Roman"/>
          <w:sz w:val="28"/>
          <w:szCs w:val="24"/>
          <w:lang w:eastAsia="ru-RU"/>
        </w:rPr>
        <w:t xml:space="preserve"> </w:t>
      </w:r>
      <w:r w:rsidR="002A5423" w:rsidRPr="008471FF">
        <w:rPr>
          <w:rFonts w:eastAsia="Times New Roman"/>
          <w:sz w:val="28"/>
          <w:szCs w:val="24"/>
          <w:lang w:eastAsia="ru-RU"/>
        </w:rPr>
        <w:t xml:space="preserve">(ответственного </w:t>
      </w:r>
      <w:r w:rsidR="00AD7661" w:rsidRPr="008471FF">
        <w:rPr>
          <w:rFonts w:eastAsia="Times New Roman"/>
          <w:sz w:val="28"/>
          <w:szCs w:val="24"/>
          <w:lang w:eastAsia="ru-RU"/>
        </w:rPr>
        <w:t>лица) помещение не вскрывается.</w:t>
      </w:r>
    </w:p>
    <w:p w:rsidR="006E6084" w:rsidRDefault="006E6084" w:rsidP="006E6084">
      <w:pPr>
        <w:tabs>
          <w:tab w:val="left" w:pos="720"/>
        </w:tabs>
        <w:suppressAutoHyphens w:val="0"/>
        <w:ind w:firstLine="720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2.6. </w:t>
      </w:r>
      <w:r w:rsidR="002A5423" w:rsidRPr="008471FF">
        <w:rPr>
          <w:rFonts w:eastAsia="Times New Roman"/>
          <w:sz w:val="28"/>
          <w:szCs w:val="24"/>
          <w:lang w:eastAsia="ru-RU"/>
        </w:rPr>
        <w:t xml:space="preserve">Обо всех случаях несанкционированного вскрытия служебного помещения в экстремальных ситуациях дежурный работник охраны докладывает </w:t>
      </w:r>
      <w:r w:rsidR="00E969C5">
        <w:rPr>
          <w:rFonts w:eastAsia="Times New Roman"/>
          <w:sz w:val="28"/>
          <w:szCs w:val="24"/>
          <w:lang w:eastAsia="ru-RU"/>
        </w:rPr>
        <w:t>г</w:t>
      </w:r>
      <w:r w:rsidR="0041656C">
        <w:rPr>
          <w:rFonts w:eastAsia="Times New Roman"/>
          <w:sz w:val="28"/>
          <w:szCs w:val="24"/>
          <w:lang w:eastAsia="ru-RU"/>
        </w:rPr>
        <w:t>лаве</w:t>
      </w:r>
      <w:r w:rsidR="00140102" w:rsidRPr="008471FF">
        <w:rPr>
          <w:rFonts w:eastAsia="Times New Roman"/>
          <w:sz w:val="28"/>
          <w:szCs w:val="24"/>
          <w:lang w:eastAsia="ru-RU"/>
        </w:rPr>
        <w:t xml:space="preserve"> </w:t>
      </w:r>
      <w:r w:rsidR="00F45C0F">
        <w:rPr>
          <w:rFonts w:eastAsia="Times New Roman"/>
          <w:sz w:val="28"/>
          <w:szCs w:val="24"/>
          <w:lang w:eastAsia="ru-RU"/>
        </w:rPr>
        <w:t>Ханты-Мансийского района</w:t>
      </w:r>
      <w:r w:rsidR="000A7C81" w:rsidRPr="008471FF">
        <w:rPr>
          <w:rFonts w:eastAsia="Times New Roman"/>
          <w:sz w:val="28"/>
          <w:szCs w:val="24"/>
          <w:lang w:eastAsia="ru-RU"/>
        </w:rPr>
        <w:t xml:space="preserve"> </w:t>
      </w:r>
      <w:r w:rsidR="000A62CF" w:rsidRPr="008471FF">
        <w:rPr>
          <w:rFonts w:eastAsia="Times New Roman"/>
          <w:sz w:val="28"/>
          <w:szCs w:val="24"/>
          <w:lang w:eastAsia="ru-RU"/>
        </w:rPr>
        <w:t>и ответственному за организацию обработки ПДн</w:t>
      </w:r>
      <w:r w:rsidR="002A5423" w:rsidRPr="008471FF">
        <w:rPr>
          <w:rFonts w:eastAsia="Times New Roman"/>
          <w:sz w:val="28"/>
          <w:szCs w:val="24"/>
          <w:lang w:eastAsia="ru-RU"/>
        </w:rPr>
        <w:t>.</w:t>
      </w:r>
    </w:p>
    <w:p w:rsidR="006E6084" w:rsidRDefault="006E6084" w:rsidP="006E6084">
      <w:pPr>
        <w:tabs>
          <w:tab w:val="left" w:pos="720"/>
        </w:tabs>
        <w:suppressAutoHyphens w:val="0"/>
        <w:ind w:firstLine="720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2.7. </w:t>
      </w:r>
      <w:r w:rsidR="002A5423" w:rsidRPr="008471FF">
        <w:rPr>
          <w:rFonts w:eastAsia="Times New Roman"/>
          <w:sz w:val="28"/>
          <w:szCs w:val="24"/>
          <w:lang w:eastAsia="ru-RU"/>
        </w:rPr>
        <w:t xml:space="preserve">Уборка и другие необходимые хозяйственные работы в служебных помещениях и специальных хранилищах производятся в присутствии работников, отвечающих за находящиеся в этих помещениях носители сведений, содержащих </w:t>
      </w:r>
      <w:r w:rsidR="005E2D57" w:rsidRPr="008471FF">
        <w:rPr>
          <w:rFonts w:eastAsia="Times New Roman"/>
          <w:sz w:val="28"/>
          <w:szCs w:val="24"/>
          <w:lang w:eastAsia="ru-RU"/>
        </w:rPr>
        <w:t>ПДн</w:t>
      </w:r>
      <w:r w:rsidR="002A5423" w:rsidRPr="008471FF">
        <w:rPr>
          <w:rFonts w:eastAsia="Times New Roman"/>
          <w:sz w:val="28"/>
          <w:szCs w:val="24"/>
          <w:lang w:eastAsia="ru-RU"/>
        </w:rPr>
        <w:t>. Во время уборки и хозяйственных раб</w:t>
      </w:r>
      <w:r w:rsidR="0001170B" w:rsidRPr="008471FF">
        <w:rPr>
          <w:rFonts w:eastAsia="Times New Roman"/>
          <w:sz w:val="28"/>
          <w:szCs w:val="24"/>
          <w:lang w:eastAsia="ru-RU"/>
        </w:rPr>
        <w:t>от </w:t>
      </w:r>
      <w:r w:rsidR="002A5423" w:rsidRPr="008471FF">
        <w:rPr>
          <w:rFonts w:eastAsia="Times New Roman"/>
          <w:sz w:val="28"/>
          <w:szCs w:val="24"/>
          <w:lang w:eastAsia="ru-RU"/>
        </w:rPr>
        <w:t xml:space="preserve">все документы должны находиться в хранилищах, чтобы исключить возможность их наблюдения посторонними лицами. </w:t>
      </w:r>
    </w:p>
    <w:p w:rsidR="002A5423" w:rsidRPr="008471FF" w:rsidRDefault="006E6084" w:rsidP="006E6084">
      <w:pPr>
        <w:tabs>
          <w:tab w:val="left" w:pos="720"/>
        </w:tabs>
        <w:suppressAutoHyphens w:val="0"/>
        <w:ind w:firstLine="720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2.8. </w:t>
      </w:r>
      <w:r w:rsidR="002A5423" w:rsidRPr="008471FF">
        <w:rPr>
          <w:rFonts w:eastAsia="Times New Roman"/>
          <w:sz w:val="28"/>
          <w:szCs w:val="24"/>
          <w:lang w:eastAsia="ru-RU"/>
        </w:rPr>
        <w:t xml:space="preserve">В рабочее время ответственность за сохранность документов в служебных помещениях несут </w:t>
      </w:r>
      <w:r w:rsidR="00833D2D" w:rsidRPr="008471FF">
        <w:rPr>
          <w:rFonts w:eastAsia="Times New Roman"/>
          <w:sz w:val="28"/>
          <w:szCs w:val="24"/>
          <w:lang w:eastAsia="ru-RU"/>
        </w:rPr>
        <w:t>сотрудники</w:t>
      </w:r>
      <w:r w:rsidR="002A5423" w:rsidRPr="008471FF">
        <w:rPr>
          <w:rFonts w:eastAsia="Times New Roman"/>
          <w:sz w:val="28"/>
          <w:szCs w:val="24"/>
          <w:lang w:eastAsia="ru-RU"/>
        </w:rPr>
        <w:t xml:space="preserve"> </w:t>
      </w:r>
      <w:r w:rsidR="009F251E">
        <w:rPr>
          <w:rFonts w:eastAsia="Times New Roman"/>
          <w:sz w:val="28"/>
          <w:szCs w:val="24"/>
          <w:lang w:eastAsia="ru-RU"/>
        </w:rPr>
        <w:t>а</w:t>
      </w:r>
      <w:r w:rsidR="008471FF" w:rsidRPr="008471FF">
        <w:rPr>
          <w:rFonts w:eastAsia="Times New Roman"/>
          <w:sz w:val="28"/>
          <w:szCs w:val="24"/>
          <w:lang w:eastAsia="ru-RU"/>
        </w:rPr>
        <w:t xml:space="preserve">дминистрации </w:t>
      </w:r>
      <w:r w:rsidR="00F45C0F">
        <w:rPr>
          <w:rFonts w:eastAsia="Times New Roman"/>
          <w:sz w:val="28"/>
          <w:szCs w:val="24"/>
          <w:lang w:eastAsia="ru-RU"/>
        </w:rPr>
        <w:t>Ханты-Мансийского района</w:t>
      </w:r>
      <w:r w:rsidR="002A5423" w:rsidRPr="008471FF">
        <w:rPr>
          <w:rFonts w:eastAsia="Times New Roman"/>
          <w:sz w:val="28"/>
          <w:szCs w:val="24"/>
          <w:lang w:eastAsia="ru-RU"/>
        </w:rPr>
        <w:t>.</w:t>
      </w:r>
    </w:p>
    <w:p w:rsidR="005D2450" w:rsidRPr="008471FF" w:rsidRDefault="005D2450" w:rsidP="00991BBD">
      <w:pPr>
        <w:suppressAutoHyphens w:val="0"/>
        <w:spacing w:after="200"/>
        <w:ind w:firstLine="709"/>
        <w:jc w:val="left"/>
        <w:rPr>
          <w:sz w:val="32"/>
          <w:szCs w:val="26"/>
        </w:rPr>
      </w:pPr>
    </w:p>
    <w:sectPr w:rsidR="005D2450" w:rsidRPr="008471FF" w:rsidSect="00C824AA">
      <w:headerReference w:type="default" r:id="rId8"/>
      <w:foot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3A" w:rsidRDefault="00CC6C3A" w:rsidP="00E23E6E">
      <w:r>
        <w:separator/>
      </w:r>
    </w:p>
  </w:endnote>
  <w:endnote w:type="continuationSeparator" w:id="0">
    <w:p w:rsidR="00CC6C3A" w:rsidRDefault="00CC6C3A" w:rsidP="00E2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CF" w:rsidRDefault="006576CF">
    <w:pPr>
      <w:pStyle w:val="af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3A" w:rsidRDefault="00CC6C3A" w:rsidP="00E23E6E">
      <w:r>
        <w:separator/>
      </w:r>
    </w:p>
  </w:footnote>
  <w:footnote w:type="continuationSeparator" w:id="0">
    <w:p w:rsidR="00CC6C3A" w:rsidRDefault="00CC6C3A" w:rsidP="00E2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6D" w:rsidRDefault="00F4606D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664C0B" w:rsidRPr="00664C0B">
      <w:rPr>
        <w:noProof/>
        <w:lang w:val="ru-RU"/>
      </w:rPr>
      <w:t>2</w:t>
    </w:r>
    <w:r>
      <w:fldChar w:fldCharType="end"/>
    </w:r>
  </w:p>
  <w:p w:rsidR="00F4606D" w:rsidRDefault="00F4606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C03B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B480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9282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224F9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6B66E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D4676D2"/>
    <w:multiLevelType w:val="multilevel"/>
    <w:tmpl w:val="59B4E9E4"/>
    <w:styleLink w:val="a0"/>
    <w:lvl w:ilvl="0">
      <w:start w:val="1"/>
      <w:numFmt w:val="bullet"/>
      <w:lvlText w:val=""/>
      <w:lvlJc w:val="left"/>
      <w:pPr>
        <w:ind w:left="1400" w:hanging="360"/>
      </w:pPr>
      <w:rPr>
        <w:rFonts w:ascii="Verdana" w:hAnsi="Verdana" w:hint="default"/>
        <w:sz w:val="22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A794D11"/>
    <w:multiLevelType w:val="hybridMultilevel"/>
    <w:tmpl w:val="74683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2A2DB9"/>
    <w:multiLevelType w:val="multilevel"/>
    <w:tmpl w:val="B86ED7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01142D5"/>
    <w:multiLevelType w:val="multilevel"/>
    <w:tmpl w:val="37A06C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3EF57343"/>
    <w:multiLevelType w:val="multilevel"/>
    <w:tmpl w:val="231E7F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40C86A36"/>
    <w:multiLevelType w:val="multilevel"/>
    <w:tmpl w:val="EA3A6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4B6479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2F3A93"/>
    <w:multiLevelType w:val="multilevel"/>
    <w:tmpl w:val="57A4AD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5E954D6F"/>
    <w:multiLevelType w:val="hybridMultilevel"/>
    <w:tmpl w:val="60843FA2"/>
    <w:lvl w:ilvl="0" w:tplc="B59A6B4A">
      <w:start w:val="1"/>
      <w:numFmt w:val="bullet"/>
      <w:pStyle w:val="a1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5" w15:restartNumberingAfterBreak="0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2A02A73"/>
    <w:multiLevelType w:val="multilevel"/>
    <w:tmpl w:val="57A4AD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6"/>
  </w:num>
  <w:num w:numId="8">
    <w:abstractNumId w:val="14"/>
  </w:num>
  <w:num w:numId="9">
    <w:abstractNumId w:val="7"/>
  </w:num>
  <w:num w:numId="10">
    <w:abstractNumId w:val="16"/>
  </w:num>
  <w:num w:numId="11">
    <w:abstractNumId w:val="13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9C"/>
    <w:rsid w:val="0001170B"/>
    <w:rsid w:val="00032218"/>
    <w:rsid w:val="00070AC5"/>
    <w:rsid w:val="00071AA0"/>
    <w:rsid w:val="00072269"/>
    <w:rsid w:val="00082FD6"/>
    <w:rsid w:val="00097023"/>
    <w:rsid w:val="000A62CF"/>
    <w:rsid w:val="000A7C81"/>
    <w:rsid w:val="000B2FA2"/>
    <w:rsid w:val="000D58A1"/>
    <w:rsid w:val="000E1DC6"/>
    <w:rsid w:val="000E5D5B"/>
    <w:rsid w:val="001234F9"/>
    <w:rsid w:val="00140102"/>
    <w:rsid w:val="00142ECF"/>
    <w:rsid w:val="0015231F"/>
    <w:rsid w:val="001578FA"/>
    <w:rsid w:val="00166A05"/>
    <w:rsid w:val="00180CFE"/>
    <w:rsid w:val="001A076F"/>
    <w:rsid w:val="001A60F4"/>
    <w:rsid w:val="001C002F"/>
    <w:rsid w:val="001D225B"/>
    <w:rsid w:val="001E3091"/>
    <w:rsid w:val="001E3875"/>
    <w:rsid w:val="001F26D1"/>
    <w:rsid w:val="001F306E"/>
    <w:rsid w:val="001F7329"/>
    <w:rsid w:val="00204776"/>
    <w:rsid w:val="0021455A"/>
    <w:rsid w:val="00240CBB"/>
    <w:rsid w:val="00245996"/>
    <w:rsid w:val="00254A2E"/>
    <w:rsid w:val="00272728"/>
    <w:rsid w:val="00274807"/>
    <w:rsid w:val="002950A7"/>
    <w:rsid w:val="002A3D12"/>
    <w:rsid w:val="002A5423"/>
    <w:rsid w:val="002A6671"/>
    <w:rsid w:val="002D2EFB"/>
    <w:rsid w:val="002D6203"/>
    <w:rsid w:val="00302381"/>
    <w:rsid w:val="0031312E"/>
    <w:rsid w:val="00324AC2"/>
    <w:rsid w:val="003304E4"/>
    <w:rsid w:val="00330A4D"/>
    <w:rsid w:val="00330F45"/>
    <w:rsid w:val="00333A7A"/>
    <w:rsid w:val="0034038A"/>
    <w:rsid w:val="003479CB"/>
    <w:rsid w:val="00353F9C"/>
    <w:rsid w:val="0035504E"/>
    <w:rsid w:val="00356A09"/>
    <w:rsid w:val="00356A35"/>
    <w:rsid w:val="00371C0E"/>
    <w:rsid w:val="003A3C11"/>
    <w:rsid w:val="003A5363"/>
    <w:rsid w:val="003B7498"/>
    <w:rsid w:val="003E16C0"/>
    <w:rsid w:val="003E7C66"/>
    <w:rsid w:val="003F5704"/>
    <w:rsid w:val="00406401"/>
    <w:rsid w:val="00406E79"/>
    <w:rsid w:val="0041656C"/>
    <w:rsid w:val="00420F6E"/>
    <w:rsid w:val="00435893"/>
    <w:rsid w:val="00443B64"/>
    <w:rsid w:val="00462CA4"/>
    <w:rsid w:val="00473493"/>
    <w:rsid w:val="004A749B"/>
    <w:rsid w:val="004E5F84"/>
    <w:rsid w:val="00505A8C"/>
    <w:rsid w:val="00514B57"/>
    <w:rsid w:val="0055463D"/>
    <w:rsid w:val="00556603"/>
    <w:rsid w:val="0056586B"/>
    <w:rsid w:val="00565BA1"/>
    <w:rsid w:val="00592D2B"/>
    <w:rsid w:val="005A6C44"/>
    <w:rsid w:val="005B4262"/>
    <w:rsid w:val="005C3274"/>
    <w:rsid w:val="005D241D"/>
    <w:rsid w:val="005D2450"/>
    <w:rsid w:val="005D78F4"/>
    <w:rsid w:val="005E2D57"/>
    <w:rsid w:val="005E2EE9"/>
    <w:rsid w:val="005E4C49"/>
    <w:rsid w:val="005F184A"/>
    <w:rsid w:val="005F4CF7"/>
    <w:rsid w:val="0060657B"/>
    <w:rsid w:val="00610F0C"/>
    <w:rsid w:val="00633A3D"/>
    <w:rsid w:val="00637C5D"/>
    <w:rsid w:val="006576CF"/>
    <w:rsid w:val="0066065C"/>
    <w:rsid w:val="00661F77"/>
    <w:rsid w:val="00664C0B"/>
    <w:rsid w:val="006719F4"/>
    <w:rsid w:val="006740DC"/>
    <w:rsid w:val="00685EE5"/>
    <w:rsid w:val="0069533D"/>
    <w:rsid w:val="006A5D53"/>
    <w:rsid w:val="006C04BB"/>
    <w:rsid w:val="006D0019"/>
    <w:rsid w:val="006D2505"/>
    <w:rsid w:val="006E6084"/>
    <w:rsid w:val="007063A5"/>
    <w:rsid w:val="00747042"/>
    <w:rsid w:val="007530BC"/>
    <w:rsid w:val="00755071"/>
    <w:rsid w:val="00777963"/>
    <w:rsid w:val="00780E96"/>
    <w:rsid w:val="00782A96"/>
    <w:rsid w:val="007A0C8C"/>
    <w:rsid w:val="007B0919"/>
    <w:rsid w:val="007B2500"/>
    <w:rsid w:val="007B324B"/>
    <w:rsid w:val="007E5BFC"/>
    <w:rsid w:val="007E6974"/>
    <w:rsid w:val="007F1810"/>
    <w:rsid w:val="007F3768"/>
    <w:rsid w:val="00815863"/>
    <w:rsid w:val="00833D2D"/>
    <w:rsid w:val="00844441"/>
    <w:rsid w:val="008471FF"/>
    <w:rsid w:val="008503AF"/>
    <w:rsid w:val="00852492"/>
    <w:rsid w:val="00862FAE"/>
    <w:rsid w:val="0087263C"/>
    <w:rsid w:val="008737B3"/>
    <w:rsid w:val="008753D3"/>
    <w:rsid w:val="0088182B"/>
    <w:rsid w:val="00892D30"/>
    <w:rsid w:val="008A0A2E"/>
    <w:rsid w:val="008A4DC0"/>
    <w:rsid w:val="008C032E"/>
    <w:rsid w:val="008E0748"/>
    <w:rsid w:val="008E1875"/>
    <w:rsid w:val="008F5B88"/>
    <w:rsid w:val="008F74E7"/>
    <w:rsid w:val="0090415F"/>
    <w:rsid w:val="00920E81"/>
    <w:rsid w:val="00921A5B"/>
    <w:rsid w:val="009275A3"/>
    <w:rsid w:val="0092789C"/>
    <w:rsid w:val="00943C2D"/>
    <w:rsid w:val="00946AC3"/>
    <w:rsid w:val="00965FB3"/>
    <w:rsid w:val="009868D6"/>
    <w:rsid w:val="00991BBD"/>
    <w:rsid w:val="009A0A3A"/>
    <w:rsid w:val="009A4F30"/>
    <w:rsid w:val="009D2F00"/>
    <w:rsid w:val="009E1210"/>
    <w:rsid w:val="009F251E"/>
    <w:rsid w:val="009F5011"/>
    <w:rsid w:val="00A07B59"/>
    <w:rsid w:val="00A1037F"/>
    <w:rsid w:val="00A230B1"/>
    <w:rsid w:val="00A2435D"/>
    <w:rsid w:val="00A341FA"/>
    <w:rsid w:val="00A34FC4"/>
    <w:rsid w:val="00A46728"/>
    <w:rsid w:val="00A478DF"/>
    <w:rsid w:val="00A67349"/>
    <w:rsid w:val="00A8142A"/>
    <w:rsid w:val="00A906B6"/>
    <w:rsid w:val="00AD46ED"/>
    <w:rsid w:val="00AD4CF6"/>
    <w:rsid w:val="00AD7661"/>
    <w:rsid w:val="00B05C0F"/>
    <w:rsid w:val="00B06B7B"/>
    <w:rsid w:val="00B2446A"/>
    <w:rsid w:val="00B26DB8"/>
    <w:rsid w:val="00B619E2"/>
    <w:rsid w:val="00B76DBF"/>
    <w:rsid w:val="00B76F43"/>
    <w:rsid w:val="00B800F3"/>
    <w:rsid w:val="00B91B7F"/>
    <w:rsid w:val="00B92966"/>
    <w:rsid w:val="00B929B0"/>
    <w:rsid w:val="00BB35D7"/>
    <w:rsid w:val="00BB5A53"/>
    <w:rsid w:val="00BC5D11"/>
    <w:rsid w:val="00BC61A5"/>
    <w:rsid w:val="00BD0408"/>
    <w:rsid w:val="00BD3535"/>
    <w:rsid w:val="00BD6C1B"/>
    <w:rsid w:val="00BD73F9"/>
    <w:rsid w:val="00BE2F23"/>
    <w:rsid w:val="00BE7B57"/>
    <w:rsid w:val="00C0297D"/>
    <w:rsid w:val="00C23BEA"/>
    <w:rsid w:val="00C31AA5"/>
    <w:rsid w:val="00C322DD"/>
    <w:rsid w:val="00C403B1"/>
    <w:rsid w:val="00C43BEC"/>
    <w:rsid w:val="00C46D64"/>
    <w:rsid w:val="00C60A88"/>
    <w:rsid w:val="00C723A8"/>
    <w:rsid w:val="00C73C61"/>
    <w:rsid w:val="00C803E0"/>
    <w:rsid w:val="00C824AA"/>
    <w:rsid w:val="00C85C34"/>
    <w:rsid w:val="00CC0FAB"/>
    <w:rsid w:val="00CC114A"/>
    <w:rsid w:val="00CC6C3A"/>
    <w:rsid w:val="00CD08D8"/>
    <w:rsid w:val="00CD20C4"/>
    <w:rsid w:val="00CE6420"/>
    <w:rsid w:val="00CF0712"/>
    <w:rsid w:val="00CF73EA"/>
    <w:rsid w:val="00D018C5"/>
    <w:rsid w:val="00D1044C"/>
    <w:rsid w:val="00D125FD"/>
    <w:rsid w:val="00D20522"/>
    <w:rsid w:val="00D37B5C"/>
    <w:rsid w:val="00D61FBE"/>
    <w:rsid w:val="00D83042"/>
    <w:rsid w:val="00DB3884"/>
    <w:rsid w:val="00DC44EE"/>
    <w:rsid w:val="00DC51CA"/>
    <w:rsid w:val="00DD6209"/>
    <w:rsid w:val="00DE5C19"/>
    <w:rsid w:val="00DF1479"/>
    <w:rsid w:val="00E10A35"/>
    <w:rsid w:val="00E10D9F"/>
    <w:rsid w:val="00E236C5"/>
    <w:rsid w:val="00E23E6E"/>
    <w:rsid w:val="00E3480B"/>
    <w:rsid w:val="00E36B6D"/>
    <w:rsid w:val="00E403F9"/>
    <w:rsid w:val="00E41377"/>
    <w:rsid w:val="00E969C5"/>
    <w:rsid w:val="00EA2482"/>
    <w:rsid w:val="00EB36C5"/>
    <w:rsid w:val="00ED70CE"/>
    <w:rsid w:val="00EF6DB8"/>
    <w:rsid w:val="00F039CB"/>
    <w:rsid w:val="00F21C6C"/>
    <w:rsid w:val="00F34166"/>
    <w:rsid w:val="00F35F69"/>
    <w:rsid w:val="00F44274"/>
    <w:rsid w:val="00F45C0F"/>
    <w:rsid w:val="00F4606D"/>
    <w:rsid w:val="00F62D32"/>
    <w:rsid w:val="00F92076"/>
    <w:rsid w:val="00FA3420"/>
    <w:rsid w:val="00FA3BA3"/>
    <w:rsid w:val="00FB4522"/>
    <w:rsid w:val="00FB5801"/>
    <w:rsid w:val="00FD3134"/>
    <w:rsid w:val="00FD5062"/>
    <w:rsid w:val="00FE6A06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6333A7-9C6B-42D0-9B03-8F62710D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530BC"/>
    <w:pPr>
      <w:suppressAutoHyphens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E0748"/>
    <w:pPr>
      <w:keepNext/>
      <w:pageBreakBefore/>
      <w:numPr>
        <w:numId w:val="6"/>
      </w:numPr>
      <w:spacing w:after="240"/>
      <w:ind w:left="0" w:firstLine="0"/>
      <w:jc w:val="center"/>
      <w:outlineLvl w:val="0"/>
    </w:pPr>
    <w:rPr>
      <w:rFonts w:eastAsia="Times New Roman"/>
      <w:b/>
      <w:bCs/>
      <w:sz w:val="28"/>
      <w:szCs w:val="28"/>
      <w:lang w:val="x-none" w:eastAsia="x-none"/>
    </w:rPr>
  </w:style>
  <w:style w:type="paragraph" w:styleId="20">
    <w:name w:val="heading 2"/>
    <w:basedOn w:val="a2"/>
    <w:next w:val="a2"/>
    <w:link w:val="21"/>
    <w:uiPriority w:val="9"/>
    <w:qFormat/>
    <w:rsid w:val="008E0748"/>
    <w:pPr>
      <w:keepNext/>
      <w:numPr>
        <w:ilvl w:val="1"/>
        <w:numId w:val="6"/>
      </w:numPr>
      <w:spacing w:before="240" w:after="120"/>
      <w:ind w:left="0" w:firstLine="0"/>
      <w:jc w:val="center"/>
      <w:outlineLvl w:val="1"/>
    </w:pPr>
    <w:rPr>
      <w:rFonts w:eastAsia="Times New Roman"/>
      <w:b/>
      <w:bCs/>
      <w:szCs w:val="26"/>
      <w:lang w:val="x-none" w:eastAsia="x-none"/>
    </w:rPr>
  </w:style>
  <w:style w:type="paragraph" w:styleId="30">
    <w:name w:val="heading 3"/>
    <w:basedOn w:val="a2"/>
    <w:next w:val="a2"/>
    <w:link w:val="31"/>
    <w:uiPriority w:val="9"/>
    <w:qFormat/>
    <w:rsid w:val="001578FA"/>
    <w:pPr>
      <w:keepNext/>
      <w:numPr>
        <w:ilvl w:val="2"/>
        <w:numId w:val="6"/>
      </w:numPr>
      <w:spacing w:before="480" w:after="240"/>
      <w:jc w:val="left"/>
      <w:outlineLvl w:val="2"/>
    </w:pPr>
    <w:rPr>
      <w:rFonts w:ascii="Verdana" w:eastAsia="Times New Roman" w:hAnsi="Verdana"/>
      <w:bCs/>
      <w:i/>
      <w:sz w:val="20"/>
      <w:szCs w:val="20"/>
      <w:lang w:val="x-none" w:eastAsia="x-none"/>
    </w:rPr>
  </w:style>
  <w:style w:type="paragraph" w:styleId="40">
    <w:name w:val="heading 4"/>
    <w:basedOn w:val="30"/>
    <w:next w:val="a2"/>
    <w:link w:val="41"/>
    <w:uiPriority w:val="9"/>
    <w:qFormat/>
    <w:rsid w:val="001578FA"/>
    <w:pPr>
      <w:numPr>
        <w:ilvl w:val="3"/>
      </w:numPr>
      <w:outlineLvl w:val="3"/>
    </w:pPr>
  </w:style>
  <w:style w:type="paragraph" w:styleId="50">
    <w:name w:val="heading 5"/>
    <w:basedOn w:val="40"/>
    <w:next w:val="a2"/>
    <w:link w:val="51"/>
    <w:uiPriority w:val="9"/>
    <w:qFormat/>
    <w:rsid w:val="001578FA"/>
    <w:pPr>
      <w:numPr>
        <w:ilvl w:val="4"/>
      </w:numPr>
      <w:outlineLvl w:val="4"/>
    </w:pPr>
  </w:style>
  <w:style w:type="paragraph" w:styleId="6">
    <w:name w:val="heading 6"/>
    <w:basedOn w:val="50"/>
    <w:next w:val="a2"/>
    <w:link w:val="60"/>
    <w:uiPriority w:val="9"/>
    <w:qFormat/>
    <w:rsid w:val="001578FA"/>
    <w:pPr>
      <w:numPr>
        <w:ilvl w:val="5"/>
      </w:numPr>
      <w:outlineLvl w:val="5"/>
    </w:pPr>
  </w:style>
  <w:style w:type="paragraph" w:styleId="7">
    <w:name w:val="heading 7"/>
    <w:basedOn w:val="6"/>
    <w:next w:val="a2"/>
    <w:link w:val="70"/>
    <w:uiPriority w:val="9"/>
    <w:qFormat/>
    <w:rsid w:val="001578FA"/>
    <w:pPr>
      <w:numPr>
        <w:ilvl w:val="6"/>
      </w:numPr>
      <w:outlineLvl w:val="6"/>
    </w:pPr>
  </w:style>
  <w:style w:type="paragraph" w:styleId="8">
    <w:name w:val="heading 8"/>
    <w:basedOn w:val="7"/>
    <w:next w:val="a2"/>
    <w:link w:val="80"/>
    <w:uiPriority w:val="9"/>
    <w:qFormat/>
    <w:rsid w:val="001578FA"/>
    <w:pPr>
      <w:numPr>
        <w:ilvl w:val="7"/>
      </w:numPr>
      <w:outlineLvl w:val="7"/>
    </w:pPr>
  </w:style>
  <w:style w:type="paragraph" w:styleId="9">
    <w:name w:val="heading 9"/>
    <w:basedOn w:val="8"/>
    <w:next w:val="a2"/>
    <w:link w:val="90"/>
    <w:uiPriority w:val="9"/>
    <w:qFormat/>
    <w:rsid w:val="001578FA"/>
    <w:pPr>
      <w:numPr>
        <w:ilvl w:val="0"/>
        <w:numId w:val="0"/>
      </w:numPr>
      <w:ind w:left="1584" w:hanging="1584"/>
      <w:outlineLvl w:val="8"/>
    </w:p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074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21">
    <w:name w:val="Заголовок 2 Знак"/>
    <w:link w:val="20"/>
    <w:uiPriority w:val="9"/>
    <w:rsid w:val="008E0748"/>
    <w:rPr>
      <w:rFonts w:ascii="Times New Roman" w:eastAsia="Times New Roman" w:hAnsi="Times New Roman"/>
      <w:b/>
      <w:bCs/>
      <w:sz w:val="24"/>
      <w:szCs w:val="26"/>
      <w:lang w:val="x-none" w:eastAsia="x-none"/>
    </w:rPr>
  </w:style>
  <w:style w:type="character" w:customStyle="1" w:styleId="31">
    <w:name w:val="Заголовок 3 Знак"/>
    <w:link w:val="30"/>
    <w:uiPriority w:val="9"/>
    <w:rsid w:val="001578FA"/>
    <w:rPr>
      <w:rFonts w:ascii="Verdana" w:eastAsia="Times New Roman" w:hAnsi="Verdana"/>
      <w:bCs/>
      <w:i/>
      <w:lang w:val="x-none" w:eastAsia="x-none"/>
    </w:rPr>
  </w:style>
  <w:style w:type="character" w:customStyle="1" w:styleId="41">
    <w:name w:val="Заголовок 4 Знак"/>
    <w:link w:val="40"/>
    <w:uiPriority w:val="9"/>
    <w:rsid w:val="001578FA"/>
    <w:rPr>
      <w:rFonts w:ascii="Verdana" w:eastAsia="Times New Roman" w:hAnsi="Verdana"/>
      <w:bCs/>
      <w:i/>
      <w:lang w:val="x-none" w:eastAsia="x-none"/>
    </w:rPr>
  </w:style>
  <w:style w:type="character" w:customStyle="1" w:styleId="51">
    <w:name w:val="Заголовок 5 Знак"/>
    <w:link w:val="50"/>
    <w:uiPriority w:val="9"/>
    <w:rsid w:val="001578FA"/>
    <w:rPr>
      <w:rFonts w:ascii="Verdana" w:eastAsia="Times New Roman" w:hAnsi="Verdana"/>
      <w:bCs/>
      <w:i/>
      <w:lang w:val="x-none" w:eastAsia="x-none"/>
    </w:rPr>
  </w:style>
  <w:style w:type="character" w:customStyle="1" w:styleId="60">
    <w:name w:val="Заголовок 6 Знак"/>
    <w:link w:val="6"/>
    <w:uiPriority w:val="9"/>
    <w:rsid w:val="001578FA"/>
    <w:rPr>
      <w:rFonts w:ascii="Verdana" w:eastAsia="Times New Roman" w:hAnsi="Verdana"/>
      <w:bCs/>
      <w:i/>
      <w:lang w:val="x-none" w:eastAsia="x-none"/>
    </w:rPr>
  </w:style>
  <w:style w:type="character" w:customStyle="1" w:styleId="70">
    <w:name w:val="Заголовок 7 Знак"/>
    <w:link w:val="7"/>
    <w:uiPriority w:val="9"/>
    <w:rsid w:val="001578FA"/>
    <w:rPr>
      <w:rFonts w:ascii="Verdana" w:eastAsia="Times New Roman" w:hAnsi="Verdana"/>
      <w:bCs/>
      <w:i/>
      <w:lang w:val="x-none" w:eastAsia="x-none"/>
    </w:rPr>
  </w:style>
  <w:style w:type="character" w:customStyle="1" w:styleId="80">
    <w:name w:val="Заголовок 8 Знак"/>
    <w:link w:val="8"/>
    <w:uiPriority w:val="9"/>
    <w:rsid w:val="001578FA"/>
    <w:rPr>
      <w:rFonts w:ascii="Verdana" w:eastAsia="Times New Roman" w:hAnsi="Verdana"/>
      <w:bCs/>
      <w:i/>
      <w:lang w:val="x-none" w:eastAsia="x-none"/>
    </w:rPr>
  </w:style>
  <w:style w:type="character" w:customStyle="1" w:styleId="90">
    <w:name w:val="Заголовок 9 Знак"/>
    <w:link w:val="9"/>
    <w:uiPriority w:val="9"/>
    <w:rsid w:val="001578FA"/>
    <w:rPr>
      <w:rFonts w:ascii="Verdana" w:eastAsia="Times New Roman" w:hAnsi="Verdana" w:cs="Times New Roman"/>
      <w:bCs/>
      <w:i/>
    </w:rPr>
  </w:style>
  <w:style w:type="paragraph" w:styleId="a6">
    <w:name w:val="Subtitle"/>
    <w:basedOn w:val="a2"/>
    <w:next w:val="a2"/>
    <w:link w:val="a7"/>
    <w:uiPriority w:val="11"/>
    <w:qFormat/>
    <w:rsid w:val="001578FA"/>
    <w:pPr>
      <w:numPr>
        <w:ilvl w:val="1"/>
      </w:numPr>
      <w:ind w:firstLine="680"/>
    </w:pPr>
    <w:rPr>
      <w:rFonts w:ascii="Verdana" w:eastAsia="Times New Roman" w:hAnsi="Verdana"/>
      <w:i/>
      <w:iCs/>
      <w:spacing w:val="15"/>
      <w:szCs w:val="24"/>
      <w:lang w:val="x-none" w:eastAsia="x-none"/>
    </w:rPr>
  </w:style>
  <w:style w:type="character" w:customStyle="1" w:styleId="a7">
    <w:name w:val="Подзаголовок Знак"/>
    <w:link w:val="a6"/>
    <w:uiPriority w:val="11"/>
    <w:rsid w:val="001578FA"/>
    <w:rPr>
      <w:rFonts w:ascii="Verdana" w:eastAsia="Times New Roman" w:hAnsi="Verdana" w:cs="Times New Roman"/>
      <w:i/>
      <w:iCs/>
      <w:spacing w:val="15"/>
      <w:sz w:val="24"/>
      <w:szCs w:val="24"/>
    </w:rPr>
  </w:style>
  <w:style w:type="character" w:styleId="a8">
    <w:name w:val="Subtle Emphasis"/>
    <w:uiPriority w:val="19"/>
    <w:qFormat/>
    <w:rsid w:val="001578FA"/>
    <w:rPr>
      <w:rFonts w:ascii="Verdana" w:hAnsi="Verdana"/>
      <w:i/>
      <w:iCs/>
      <w:color w:val="808080"/>
    </w:rPr>
  </w:style>
  <w:style w:type="character" w:styleId="a9">
    <w:name w:val="Emphasis"/>
    <w:uiPriority w:val="20"/>
    <w:qFormat/>
    <w:rsid w:val="001578FA"/>
    <w:rPr>
      <w:rFonts w:ascii="Verdana" w:hAnsi="Verdana"/>
      <w:i/>
      <w:iCs/>
    </w:rPr>
  </w:style>
  <w:style w:type="character" w:styleId="aa">
    <w:name w:val="Strong"/>
    <w:uiPriority w:val="22"/>
    <w:qFormat/>
    <w:rsid w:val="001578FA"/>
    <w:rPr>
      <w:rFonts w:ascii="Verdana" w:hAnsi="Verdana"/>
      <w:b/>
      <w:bCs/>
    </w:rPr>
  </w:style>
  <w:style w:type="paragraph" w:styleId="22">
    <w:name w:val="Quote"/>
    <w:basedOn w:val="a2"/>
    <w:next w:val="a2"/>
    <w:link w:val="23"/>
    <w:uiPriority w:val="29"/>
    <w:qFormat/>
    <w:rsid w:val="001578FA"/>
    <w:rPr>
      <w:rFonts w:ascii="Verdana" w:hAnsi="Verdana"/>
      <w:i/>
      <w:iCs/>
      <w:color w:val="000000"/>
      <w:sz w:val="20"/>
      <w:szCs w:val="20"/>
      <w:lang w:val="x-none" w:eastAsia="x-none"/>
    </w:rPr>
  </w:style>
  <w:style w:type="character" w:customStyle="1" w:styleId="23">
    <w:name w:val="Цитата 2 Знак"/>
    <w:link w:val="22"/>
    <w:uiPriority w:val="29"/>
    <w:rsid w:val="001578FA"/>
    <w:rPr>
      <w:rFonts w:ascii="Verdana" w:hAnsi="Verdana"/>
      <w:i/>
      <w:iCs/>
      <w:color w:val="000000"/>
    </w:rPr>
  </w:style>
  <w:style w:type="paragraph" w:styleId="ab">
    <w:name w:val="Intense Quote"/>
    <w:basedOn w:val="a2"/>
    <w:next w:val="a2"/>
    <w:link w:val="ac"/>
    <w:uiPriority w:val="30"/>
    <w:qFormat/>
    <w:rsid w:val="001578FA"/>
    <w:pPr>
      <w:pBdr>
        <w:bottom w:val="single" w:sz="4" w:space="4" w:color="4F81BD"/>
      </w:pBdr>
      <w:spacing w:before="200" w:after="280"/>
      <w:ind w:left="936" w:right="936"/>
    </w:pPr>
    <w:rPr>
      <w:rFonts w:ascii="Verdana" w:hAnsi="Verdana"/>
      <w:b/>
      <w:bCs/>
      <w:i/>
      <w:iCs/>
      <w:sz w:val="20"/>
      <w:szCs w:val="20"/>
      <w:lang w:val="x-none" w:eastAsia="x-none"/>
    </w:rPr>
  </w:style>
  <w:style w:type="character" w:customStyle="1" w:styleId="ac">
    <w:name w:val="Выделенная цитата Знак"/>
    <w:link w:val="ab"/>
    <w:uiPriority w:val="30"/>
    <w:rsid w:val="001578FA"/>
    <w:rPr>
      <w:rFonts w:ascii="Verdana" w:hAnsi="Verdana"/>
      <w:b/>
      <w:bCs/>
      <w:i/>
      <w:iCs/>
    </w:rPr>
  </w:style>
  <w:style w:type="character" w:styleId="ad">
    <w:name w:val="Subtle Reference"/>
    <w:uiPriority w:val="31"/>
    <w:qFormat/>
    <w:rsid w:val="001578FA"/>
    <w:rPr>
      <w:rFonts w:ascii="Verdana" w:hAnsi="Verdana"/>
      <w:smallCaps/>
      <w:color w:val="auto"/>
      <w:u w:val="single"/>
    </w:rPr>
  </w:style>
  <w:style w:type="character" w:styleId="ae">
    <w:name w:val="Intense Reference"/>
    <w:uiPriority w:val="32"/>
    <w:qFormat/>
    <w:rsid w:val="001578FA"/>
    <w:rPr>
      <w:rFonts w:ascii="Verdana" w:hAnsi="Verdana"/>
      <w:b/>
      <w:bCs/>
      <w:smallCaps/>
      <w:color w:val="auto"/>
      <w:spacing w:val="5"/>
      <w:u w:val="single"/>
    </w:rPr>
  </w:style>
  <w:style w:type="character" w:styleId="af">
    <w:name w:val="Book Title"/>
    <w:uiPriority w:val="33"/>
    <w:qFormat/>
    <w:rsid w:val="001578FA"/>
    <w:rPr>
      <w:b/>
      <w:bCs/>
      <w:smallCaps/>
      <w:spacing w:val="5"/>
    </w:rPr>
  </w:style>
  <w:style w:type="paragraph" w:styleId="11">
    <w:name w:val="toc 1"/>
    <w:basedOn w:val="a2"/>
    <w:next w:val="a2"/>
    <w:autoRedefine/>
    <w:uiPriority w:val="39"/>
    <w:unhideWhenUsed/>
    <w:rsid w:val="008753D3"/>
    <w:pPr>
      <w:tabs>
        <w:tab w:val="left" w:pos="440"/>
        <w:tab w:val="right" w:leader="dot" w:pos="9345"/>
      </w:tabs>
      <w:ind w:firstLine="0"/>
      <w:jc w:val="center"/>
    </w:pPr>
  </w:style>
  <w:style w:type="paragraph" w:styleId="24">
    <w:name w:val="toc 2"/>
    <w:basedOn w:val="a2"/>
    <w:next w:val="a2"/>
    <w:autoRedefine/>
    <w:uiPriority w:val="39"/>
    <w:unhideWhenUsed/>
    <w:rsid w:val="00F35F69"/>
    <w:pPr>
      <w:spacing w:after="100"/>
      <w:ind w:left="220"/>
    </w:pPr>
  </w:style>
  <w:style w:type="paragraph" w:styleId="52">
    <w:name w:val="toc 5"/>
    <w:basedOn w:val="a2"/>
    <w:next w:val="a2"/>
    <w:autoRedefine/>
    <w:uiPriority w:val="39"/>
    <w:unhideWhenUsed/>
    <w:rsid w:val="00F35F69"/>
    <w:pPr>
      <w:spacing w:after="100"/>
      <w:ind w:left="880"/>
    </w:pPr>
  </w:style>
  <w:style w:type="paragraph" w:styleId="HTML">
    <w:name w:val="HTML Address"/>
    <w:basedOn w:val="a2"/>
    <w:link w:val="HTML0"/>
    <w:uiPriority w:val="99"/>
    <w:unhideWhenUsed/>
    <w:rsid w:val="00F35F69"/>
    <w:rPr>
      <w:rFonts w:ascii="Verdana" w:hAnsi="Verdana"/>
      <w:i/>
      <w:iCs/>
      <w:sz w:val="20"/>
      <w:szCs w:val="20"/>
      <w:lang w:val="x-none" w:eastAsia="x-none"/>
    </w:rPr>
  </w:style>
  <w:style w:type="character" w:customStyle="1" w:styleId="HTML0">
    <w:name w:val="Адрес HTML Знак"/>
    <w:link w:val="HTML"/>
    <w:uiPriority w:val="99"/>
    <w:rsid w:val="00F35F69"/>
    <w:rPr>
      <w:rFonts w:ascii="Verdana" w:hAnsi="Verdana"/>
      <w:i/>
      <w:iCs/>
    </w:rPr>
  </w:style>
  <w:style w:type="character" w:styleId="HTML1">
    <w:name w:val="HTML Acronym"/>
    <w:basedOn w:val="a3"/>
    <w:uiPriority w:val="99"/>
    <w:unhideWhenUsed/>
    <w:rsid w:val="00F35F69"/>
  </w:style>
  <w:style w:type="paragraph" w:styleId="af0">
    <w:name w:val="TOC Heading"/>
    <w:basedOn w:val="1"/>
    <w:next w:val="a2"/>
    <w:uiPriority w:val="39"/>
    <w:qFormat/>
    <w:rsid w:val="001578FA"/>
    <w:pPr>
      <w:numPr>
        <w:numId w:val="0"/>
      </w:numPr>
    </w:pPr>
  </w:style>
  <w:style w:type="paragraph" w:styleId="32">
    <w:name w:val="toc 3"/>
    <w:basedOn w:val="a2"/>
    <w:next w:val="a2"/>
    <w:autoRedefine/>
    <w:uiPriority w:val="39"/>
    <w:unhideWhenUsed/>
    <w:rsid w:val="00E23E6E"/>
    <w:pPr>
      <w:spacing w:after="100"/>
      <w:ind w:left="440"/>
    </w:pPr>
  </w:style>
  <w:style w:type="character" w:styleId="af1">
    <w:name w:val="Hyperlink"/>
    <w:uiPriority w:val="99"/>
    <w:unhideWhenUsed/>
    <w:rsid w:val="00E23E6E"/>
    <w:rPr>
      <w:color w:val="0000FF"/>
      <w:u w:val="single"/>
    </w:rPr>
  </w:style>
  <w:style w:type="paragraph" w:styleId="af2">
    <w:name w:val="Balloon Text"/>
    <w:basedOn w:val="a2"/>
    <w:link w:val="af3"/>
    <w:uiPriority w:val="99"/>
    <w:semiHidden/>
    <w:unhideWhenUsed/>
    <w:rsid w:val="00E23E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23E6E"/>
    <w:rPr>
      <w:rFonts w:ascii="Tahoma" w:hAnsi="Tahoma" w:cs="Tahoma"/>
      <w:sz w:val="16"/>
      <w:szCs w:val="16"/>
    </w:rPr>
  </w:style>
  <w:style w:type="paragraph" w:styleId="42">
    <w:name w:val="toc 4"/>
    <w:basedOn w:val="a2"/>
    <w:next w:val="a2"/>
    <w:autoRedefine/>
    <w:uiPriority w:val="39"/>
    <w:unhideWhenUsed/>
    <w:rsid w:val="00E23E6E"/>
    <w:pPr>
      <w:spacing w:after="100"/>
      <w:ind w:left="660"/>
    </w:pPr>
  </w:style>
  <w:style w:type="paragraph" w:styleId="61">
    <w:name w:val="toc 6"/>
    <w:basedOn w:val="a2"/>
    <w:next w:val="a2"/>
    <w:autoRedefine/>
    <w:uiPriority w:val="39"/>
    <w:unhideWhenUsed/>
    <w:rsid w:val="00E23E6E"/>
    <w:pPr>
      <w:spacing w:after="100"/>
      <w:ind w:left="1100"/>
    </w:pPr>
  </w:style>
  <w:style w:type="paragraph" w:styleId="af4">
    <w:name w:val="header"/>
    <w:basedOn w:val="a2"/>
    <w:link w:val="af5"/>
    <w:uiPriority w:val="99"/>
    <w:unhideWhenUsed/>
    <w:rsid w:val="00E23E6E"/>
    <w:pPr>
      <w:tabs>
        <w:tab w:val="center" w:pos="4677"/>
        <w:tab w:val="right" w:pos="9355"/>
      </w:tabs>
    </w:pPr>
    <w:rPr>
      <w:rFonts w:ascii="Verdana" w:hAnsi="Verdana"/>
      <w:sz w:val="20"/>
      <w:szCs w:val="20"/>
      <w:lang w:val="x-none" w:eastAsia="x-none"/>
    </w:rPr>
  </w:style>
  <w:style w:type="character" w:customStyle="1" w:styleId="af5">
    <w:name w:val="Верхний колонтитул Знак"/>
    <w:link w:val="af4"/>
    <w:uiPriority w:val="99"/>
    <w:rsid w:val="00E23E6E"/>
    <w:rPr>
      <w:rFonts w:ascii="Verdana" w:hAnsi="Verdana"/>
    </w:rPr>
  </w:style>
  <w:style w:type="paragraph" w:styleId="af6">
    <w:name w:val="footer"/>
    <w:basedOn w:val="a2"/>
    <w:link w:val="af7"/>
    <w:uiPriority w:val="99"/>
    <w:unhideWhenUsed/>
    <w:rsid w:val="00E23E6E"/>
    <w:pPr>
      <w:tabs>
        <w:tab w:val="center" w:pos="4677"/>
        <w:tab w:val="right" w:pos="9355"/>
      </w:tabs>
    </w:pPr>
    <w:rPr>
      <w:rFonts w:ascii="Verdana" w:hAnsi="Verdana"/>
      <w:sz w:val="20"/>
      <w:szCs w:val="20"/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E23E6E"/>
    <w:rPr>
      <w:rFonts w:ascii="Verdana" w:hAnsi="Verdana"/>
    </w:rPr>
  </w:style>
  <w:style w:type="paragraph" w:styleId="af8">
    <w:name w:val="No Spacing"/>
    <w:basedOn w:val="a2"/>
    <w:link w:val="af9"/>
    <w:uiPriority w:val="1"/>
    <w:qFormat/>
    <w:rsid w:val="008753D3"/>
    <w:pPr>
      <w:ind w:firstLine="0"/>
    </w:pPr>
    <w:rPr>
      <w:rFonts w:eastAsia="Times New Roman"/>
      <w:szCs w:val="20"/>
      <w:lang w:val="x-none" w:eastAsia="ru-RU"/>
    </w:rPr>
  </w:style>
  <w:style w:type="character" w:customStyle="1" w:styleId="af9">
    <w:name w:val="Без интервала Знак"/>
    <w:link w:val="af8"/>
    <w:uiPriority w:val="1"/>
    <w:rsid w:val="008753D3"/>
    <w:rPr>
      <w:rFonts w:ascii="Times New Roman" w:eastAsia="Times New Roman" w:hAnsi="Times New Roman"/>
      <w:sz w:val="24"/>
      <w:lang w:eastAsia="ru-RU"/>
    </w:rPr>
  </w:style>
  <w:style w:type="paragraph" w:styleId="afa">
    <w:name w:val="List Paragraph"/>
    <w:basedOn w:val="a2"/>
    <w:uiPriority w:val="34"/>
    <w:qFormat/>
    <w:rsid w:val="00166A05"/>
    <w:pPr>
      <w:ind w:left="720"/>
      <w:contextualSpacing/>
    </w:pPr>
  </w:style>
  <w:style w:type="numbering" w:customStyle="1" w:styleId="a0">
    <w:name w:val="Ненумерованный список"/>
    <w:basedOn w:val="a5"/>
    <w:uiPriority w:val="99"/>
    <w:rsid w:val="00166A05"/>
    <w:pPr>
      <w:numPr>
        <w:numId w:val="7"/>
      </w:numPr>
    </w:pPr>
  </w:style>
  <w:style w:type="paragraph" w:styleId="a">
    <w:name w:val="List Number"/>
    <w:basedOn w:val="a2"/>
    <w:uiPriority w:val="99"/>
    <w:unhideWhenUsed/>
    <w:rsid w:val="00166A05"/>
    <w:pPr>
      <w:numPr>
        <w:numId w:val="1"/>
      </w:numPr>
      <w:tabs>
        <w:tab w:val="clear" w:pos="360"/>
        <w:tab w:val="num" w:pos="1276"/>
      </w:tabs>
      <w:ind w:left="1276" w:hanging="567"/>
      <w:contextualSpacing/>
    </w:pPr>
  </w:style>
  <w:style w:type="paragraph" w:styleId="2">
    <w:name w:val="List Number 2"/>
    <w:basedOn w:val="a2"/>
    <w:uiPriority w:val="99"/>
    <w:unhideWhenUsed/>
    <w:rsid w:val="00166A05"/>
    <w:pPr>
      <w:numPr>
        <w:numId w:val="2"/>
      </w:numPr>
      <w:contextualSpacing/>
    </w:pPr>
  </w:style>
  <w:style w:type="paragraph" w:styleId="3">
    <w:name w:val="List Number 3"/>
    <w:basedOn w:val="a2"/>
    <w:uiPriority w:val="99"/>
    <w:unhideWhenUsed/>
    <w:rsid w:val="00166A05"/>
    <w:pPr>
      <w:numPr>
        <w:numId w:val="3"/>
      </w:numPr>
      <w:contextualSpacing/>
    </w:pPr>
  </w:style>
  <w:style w:type="paragraph" w:styleId="4">
    <w:name w:val="List Number 4"/>
    <w:basedOn w:val="a2"/>
    <w:uiPriority w:val="99"/>
    <w:unhideWhenUsed/>
    <w:rsid w:val="00166A05"/>
    <w:pPr>
      <w:numPr>
        <w:numId w:val="4"/>
      </w:numPr>
      <w:contextualSpacing/>
    </w:pPr>
  </w:style>
  <w:style w:type="paragraph" w:styleId="5">
    <w:name w:val="List Number 5"/>
    <w:basedOn w:val="a2"/>
    <w:uiPriority w:val="99"/>
    <w:unhideWhenUsed/>
    <w:rsid w:val="00166A05"/>
    <w:pPr>
      <w:numPr>
        <w:numId w:val="5"/>
      </w:numPr>
      <w:contextualSpacing/>
    </w:pPr>
  </w:style>
  <w:style w:type="paragraph" w:styleId="a1">
    <w:name w:val="List Bullet"/>
    <w:basedOn w:val="afa"/>
    <w:uiPriority w:val="99"/>
    <w:unhideWhenUsed/>
    <w:rsid w:val="008E0748"/>
    <w:pPr>
      <w:numPr>
        <w:numId w:val="8"/>
      </w:numPr>
      <w:ind w:left="1276" w:hanging="567"/>
    </w:pPr>
  </w:style>
  <w:style w:type="table" w:styleId="afb">
    <w:name w:val="Table Grid"/>
    <w:basedOn w:val="a4"/>
    <w:uiPriority w:val="59"/>
    <w:rsid w:val="002A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uiPriority w:val="99"/>
    <w:semiHidden/>
    <w:unhideWhenUsed/>
    <w:rsid w:val="001F306E"/>
    <w:rPr>
      <w:sz w:val="16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1F306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1F306E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F306E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F306E"/>
    <w:rPr>
      <w:rFonts w:ascii="Times New Roman" w:hAnsi="Times New Roman"/>
      <w:b/>
      <w:bCs/>
      <w:sz w:val="20"/>
      <w:szCs w:val="20"/>
    </w:rPr>
  </w:style>
  <w:style w:type="paragraph" w:customStyle="1" w:styleId="12">
    <w:name w:val="Обычный1"/>
    <w:rsid w:val="00E236C5"/>
    <w:rPr>
      <w:rFonts w:ascii="Times New Roman" w:eastAsia="Times New Roman" w:hAnsi="Times New Roman"/>
      <w:sz w:val="24"/>
    </w:rPr>
  </w:style>
  <w:style w:type="character" w:styleId="aff1">
    <w:name w:val="page number"/>
    <w:basedOn w:val="a3"/>
    <w:rsid w:val="00DD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o\Desktop\&#1089;%20&#1089;&#1086;&#1073;&#1086;&#1081;\&#1048;&#1085;&#1089;&#1090;&#1088;&#1091;&#1082;&#1094;&#1080;&#1103;%20&#1086;%20&#1088;&#1077;&#1078;&#1080;&#1084;&#1072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о режимах</Template>
  <TotalTime>0</TotalTime>
  <Pages>4</Pages>
  <Words>868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"Анлим-ИТ"</dc:creator>
  <cp:keywords/>
  <cp:lastModifiedBy>Царькова Т.А.</cp:lastModifiedBy>
  <cp:revision>2</cp:revision>
  <cp:lastPrinted>2016-12-12T03:18:00Z</cp:lastPrinted>
  <dcterms:created xsi:type="dcterms:W3CDTF">2021-07-13T10:33:00Z</dcterms:created>
  <dcterms:modified xsi:type="dcterms:W3CDTF">2021-07-13T10:33:00Z</dcterms:modified>
</cp:coreProperties>
</file>